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BC3" w:rsidRDefault="000C0BC3" w:rsidP="000C0BC3">
      <w:pPr>
        <w:pStyle w:val="4"/>
        <w:rPr>
          <w:rFonts w:ascii="黑体" w:eastAsia="黑体" w:hAnsi="黑体" w:cs="黑体"/>
          <w:b w:val="0"/>
          <w:bCs/>
          <w:sz w:val="32"/>
          <w:szCs w:val="32"/>
        </w:rPr>
      </w:pPr>
      <w:r>
        <w:rPr>
          <w:rFonts w:ascii="黑体" w:eastAsia="黑体" w:hAnsi="黑体" w:cs="黑体" w:hint="eastAsia"/>
          <w:b w:val="0"/>
          <w:bCs/>
          <w:sz w:val="32"/>
          <w:szCs w:val="32"/>
        </w:rPr>
        <w:t>附件1</w:t>
      </w:r>
    </w:p>
    <w:p w:rsidR="000C0BC3" w:rsidRDefault="000C0BC3" w:rsidP="000C0BC3">
      <w:pPr>
        <w:rPr>
          <w:rFonts w:hint="eastAsia"/>
        </w:rPr>
      </w:pPr>
    </w:p>
    <w:p w:rsidR="000C0BC3" w:rsidRDefault="000C0BC3" w:rsidP="000C0BC3">
      <w:pPr>
        <w:spacing w:line="1000" w:lineRule="exact"/>
        <w:jc w:val="center"/>
        <w:rPr>
          <w:rFonts w:ascii="方正小标宋简体" w:eastAsia="方正小标宋简体" w:hAnsi="方正小标宋简体" w:cs="方正小标宋简体"/>
          <w:bCs/>
          <w:sz w:val="84"/>
          <w:szCs w:val="84"/>
        </w:rPr>
      </w:pPr>
      <w:r>
        <w:rPr>
          <w:rFonts w:ascii="方正小标宋简体" w:eastAsia="方正小标宋简体" w:hAnsi="方正小标宋简体" w:cs="方正小标宋简体" w:hint="eastAsia"/>
          <w:bCs/>
          <w:sz w:val="84"/>
          <w:szCs w:val="84"/>
        </w:rPr>
        <w:t>中山市农业龙头企业</w:t>
      </w:r>
    </w:p>
    <w:p w:rsidR="000C0BC3" w:rsidRDefault="000C0BC3" w:rsidP="000C0BC3">
      <w:pPr>
        <w:spacing w:line="8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84"/>
          <w:szCs w:val="84"/>
        </w:rPr>
      </w:pPr>
    </w:p>
    <w:p w:rsidR="000C0BC3" w:rsidRDefault="000C0BC3" w:rsidP="000C0BC3">
      <w:pPr>
        <w:spacing w:line="12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84"/>
          <w:szCs w:val="84"/>
        </w:rPr>
      </w:pPr>
    </w:p>
    <w:p w:rsidR="000C0BC3" w:rsidRDefault="000C0BC3" w:rsidP="000C0BC3">
      <w:pPr>
        <w:spacing w:line="12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84"/>
          <w:szCs w:val="84"/>
        </w:rPr>
      </w:pPr>
      <w:r>
        <w:rPr>
          <w:rFonts w:ascii="方正小标宋简体" w:eastAsia="方正小标宋简体" w:hAnsi="方正小标宋简体" w:cs="方正小标宋简体" w:hint="eastAsia"/>
          <w:bCs/>
          <w:sz w:val="84"/>
          <w:szCs w:val="84"/>
        </w:rPr>
        <w:t xml:space="preserve">申  </w:t>
      </w:r>
    </w:p>
    <w:p w:rsidR="000C0BC3" w:rsidRDefault="000C0BC3" w:rsidP="000C0BC3">
      <w:pPr>
        <w:spacing w:line="12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84"/>
          <w:szCs w:val="84"/>
        </w:rPr>
      </w:pPr>
      <w:r>
        <w:rPr>
          <w:rFonts w:ascii="方正小标宋简体" w:eastAsia="方正小标宋简体" w:hAnsi="方正小标宋简体" w:cs="方正小标宋简体" w:hint="eastAsia"/>
          <w:bCs/>
          <w:sz w:val="84"/>
          <w:szCs w:val="84"/>
        </w:rPr>
        <w:t>报</w:t>
      </w:r>
    </w:p>
    <w:p w:rsidR="000C0BC3" w:rsidRDefault="000C0BC3" w:rsidP="000C0BC3">
      <w:pPr>
        <w:spacing w:line="12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84"/>
          <w:szCs w:val="84"/>
        </w:rPr>
      </w:pPr>
      <w:r>
        <w:rPr>
          <w:rFonts w:ascii="方正小标宋简体" w:eastAsia="方正小标宋简体" w:hAnsi="方正小标宋简体" w:cs="方正小标宋简体" w:hint="eastAsia"/>
          <w:bCs/>
          <w:sz w:val="84"/>
          <w:szCs w:val="84"/>
        </w:rPr>
        <w:t>表</w:t>
      </w:r>
    </w:p>
    <w:p w:rsidR="000C0BC3" w:rsidRDefault="000C0BC3" w:rsidP="000C0BC3">
      <w:pPr>
        <w:spacing w:line="800" w:lineRule="exact"/>
        <w:rPr>
          <w:rFonts w:hint="eastAsia"/>
        </w:rPr>
      </w:pPr>
    </w:p>
    <w:p w:rsidR="000C0BC3" w:rsidRDefault="000C0BC3" w:rsidP="000C0BC3">
      <w:pPr>
        <w:pStyle w:val="2"/>
      </w:pPr>
    </w:p>
    <w:p w:rsidR="000C0BC3" w:rsidRDefault="000C0BC3" w:rsidP="000C0BC3"/>
    <w:p w:rsidR="000C0BC3" w:rsidRDefault="000C0BC3" w:rsidP="000C0BC3">
      <w:pPr>
        <w:spacing w:line="800" w:lineRule="exact"/>
        <w:ind w:firstLineChars="400" w:firstLine="128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申报单位：            （盖章）</w:t>
      </w:r>
    </w:p>
    <w:p w:rsidR="000C0BC3" w:rsidRDefault="000C0BC3" w:rsidP="000C0BC3">
      <w:pPr>
        <w:spacing w:line="800" w:lineRule="exact"/>
        <w:ind w:firstLineChars="539" w:firstLine="1725"/>
        <w:rPr>
          <w:rFonts w:ascii="仿宋_GB2312" w:eastAsia="仿宋_GB2312" w:hAnsi="仿宋_GB2312" w:cs="仿宋_GB2312" w:hint="eastAsia"/>
          <w:sz w:val="32"/>
        </w:rPr>
      </w:pPr>
    </w:p>
    <w:p w:rsidR="000C0BC3" w:rsidRDefault="000C0BC3" w:rsidP="000C0BC3">
      <w:pPr>
        <w:spacing w:line="800" w:lineRule="exact"/>
        <w:ind w:firstLineChars="400" w:firstLine="1280"/>
        <w:rPr>
          <w:rFonts w:ascii="仿宋_GB2312" w:eastAsia="仿宋_GB2312" w:hAnsi="仿宋_GB2312" w:cs="仿宋_GB2312" w:hint="eastAsia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申报日期：    年    月    日</w:t>
      </w:r>
    </w:p>
    <w:p w:rsidR="000C0BC3" w:rsidRDefault="000C0BC3" w:rsidP="000C0BC3">
      <w:pPr>
        <w:pStyle w:val="4"/>
        <w:rPr>
          <w:rFonts w:hint="eastAsia"/>
        </w:rPr>
      </w:pPr>
    </w:p>
    <w:p w:rsidR="000C0BC3" w:rsidRDefault="000C0BC3" w:rsidP="000C0BC3">
      <w:pPr>
        <w:spacing w:line="560" w:lineRule="exact"/>
        <w:jc w:val="center"/>
        <w:rPr>
          <w:rFonts w:ascii="方正小标宋简体" w:eastAsia="方正小标宋简体" w:hint="eastAsia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中山市农业龙头企业申报表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4"/>
        <w:gridCol w:w="77"/>
        <w:gridCol w:w="1137"/>
        <w:gridCol w:w="1140"/>
        <w:gridCol w:w="856"/>
        <w:gridCol w:w="1154"/>
        <w:gridCol w:w="225"/>
        <w:gridCol w:w="1817"/>
      </w:tblGrid>
      <w:tr w:rsidR="000C0BC3" w:rsidTr="000C0BC3">
        <w:trPr>
          <w:trHeight w:val="598"/>
          <w:jc w:val="center"/>
        </w:trPr>
        <w:tc>
          <w:tcPr>
            <w:tcW w:w="98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黑体" w:eastAsia="黑体" w:hAnsi="黑体" w:hint="eastAsia"/>
                <w:sz w:val="28"/>
              </w:rPr>
              <w:lastRenderedPageBreak/>
              <w:t>一、企业基本情况</w:t>
            </w:r>
          </w:p>
        </w:tc>
      </w:tr>
      <w:tr w:rsidR="000C0BC3" w:rsidTr="000C0BC3">
        <w:trPr>
          <w:trHeight w:val="510"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企业名称</w:t>
            </w:r>
          </w:p>
        </w:tc>
        <w:tc>
          <w:tcPr>
            <w:tcW w:w="3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企业性质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C0BC3" w:rsidTr="000C0BC3">
        <w:trPr>
          <w:trHeight w:val="510"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企业地址</w:t>
            </w:r>
          </w:p>
        </w:tc>
        <w:tc>
          <w:tcPr>
            <w:tcW w:w="64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C0BC3" w:rsidTr="000C0BC3">
        <w:trPr>
          <w:trHeight w:val="510"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创办时间</w:t>
            </w:r>
          </w:p>
        </w:tc>
        <w:tc>
          <w:tcPr>
            <w:tcW w:w="3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C0BC3" w:rsidTr="000C0BC3">
        <w:trPr>
          <w:trHeight w:val="510"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电子邮箱</w:t>
            </w:r>
          </w:p>
        </w:tc>
        <w:tc>
          <w:tcPr>
            <w:tcW w:w="3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传真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C0BC3" w:rsidTr="000C0BC3">
        <w:trPr>
          <w:trHeight w:val="510"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法人代表及电话</w:t>
            </w:r>
          </w:p>
        </w:tc>
        <w:tc>
          <w:tcPr>
            <w:tcW w:w="64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C0BC3" w:rsidTr="000C0BC3">
        <w:trPr>
          <w:trHeight w:val="510"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业务联系人及电话</w:t>
            </w:r>
          </w:p>
        </w:tc>
        <w:tc>
          <w:tcPr>
            <w:tcW w:w="64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C0BC3" w:rsidTr="000C0BC3">
        <w:trPr>
          <w:trHeight w:val="1051"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申报市级农业龙头</w:t>
            </w:r>
          </w:p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企业类型</w:t>
            </w:r>
          </w:p>
        </w:tc>
        <w:tc>
          <w:tcPr>
            <w:tcW w:w="64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1.农产品生产型□       2.农产品加工与流通型□   </w:t>
            </w:r>
          </w:p>
          <w:p w:rsidR="000C0BC3" w:rsidRDefault="000C0BC3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3.农产品市场带动型□   4.涉农产业型□   </w:t>
            </w:r>
          </w:p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5.农业科技推广型□    </w:t>
            </w:r>
          </w:p>
        </w:tc>
      </w:tr>
      <w:tr w:rsidR="000C0BC3" w:rsidTr="000C0BC3">
        <w:trPr>
          <w:trHeight w:val="560"/>
          <w:jc w:val="center"/>
        </w:trPr>
        <w:tc>
          <w:tcPr>
            <w:tcW w:w="98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黑体" w:eastAsia="黑体" w:hAnsi="黑体" w:hint="eastAsia"/>
                <w:sz w:val="28"/>
              </w:rPr>
              <w:t>二、生产经营情况</w:t>
            </w:r>
          </w:p>
        </w:tc>
      </w:tr>
      <w:tr w:rsidR="000C0BC3" w:rsidTr="000C0BC3">
        <w:trPr>
          <w:trHeight w:val="424"/>
          <w:jc w:val="center"/>
        </w:trPr>
        <w:tc>
          <w:tcPr>
            <w:tcW w:w="3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项目名称</w:t>
            </w:r>
          </w:p>
        </w:tc>
        <w:tc>
          <w:tcPr>
            <w:tcW w:w="12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单位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代号</w:t>
            </w:r>
          </w:p>
        </w:tc>
        <w:tc>
          <w:tcPr>
            <w:tcW w:w="4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年份</w:t>
            </w:r>
          </w:p>
        </w:tc>
      </w:tr>
      <w:tr w:rsidR="000C0BC3" w:rsidTr="000C0BC3">
        <w:trPr>
          <w:trHeight w:val="424"/>
          <w:jc w:val="center"/>
        </w:trPr>
        <w:tc>
          <w:tcPr>
            <w:tcW w:w="9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widowControl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7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widowControl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widowControl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2018年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2019年</w:t>
            </w:r>
          </w:p>
        </w:tc>
      </w:tr>
      <w:tr w:rsidR="000C0BC3" w:rsidTr="000C0BC3">
        <w:trPr>
          <w:trHeight w:val="454"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1.注册资本金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万元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C0BC3" w:rsidTr="000C0BC3">
        <w:trPr>
          <w:trHeight w:val="454"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2.资产总值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万元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C0BC3" w:rsidTr="000C0BC3">
        <w:trPr>
          <w:trHeight w:val="454"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其中：固定资产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万元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C0BC3" w:rsidTr="000C0BC3">
        <w:trPr>
          <w:trHeight w:val="466"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3.总负债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万元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C0BC3" w:rsidTr="000C0BC3">
        <w:trPr>
          <w:trHeight w:val="454"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4.资产负债率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C0BC3" w:rsidTr="000C0BC3">
        <w:trPr>
          <w:trHeight w:val="454"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4"/>
              </w:rPr>
              <w:t>5.企业年销售收入（市场交易额）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万元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C0BC3" w:rsidTr="000C0BC3">
        <w:trPr>
          <w:trHeight w:val="454"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其中：农产品销售收入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万元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C0BC3" w:rsidTr="000C0BC3">
        <w:trPr>
          <w:trHeight w:val="410"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6.净利润（税后利润）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万元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C0BC3" w:rsidTr="000C0BC3">
        <w:trPr>
          <w:trHeight w:val="342"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spacing w:line="2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7.上交税金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万元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9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C0BC3" w:rsidTr="000C0BC3">
        <w:trPr>
          <w:trHeight w:val="454"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4"/>
              </w:rPr>
              <w:t>8.农产品及其加工产品出口创汇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万美元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C0BC3" w:rsidTr="000C0BC3">
        <w:trPr>
          <w:trHeight w:val="454"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9.实际利用外资额度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万美元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11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C0BC3" w:rsidTr="000C0BC3">
        <w:trPr>
          <w:trHeight w:val="454"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10.农产品加工量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吨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12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C0BC3" w:rsidTr="000C0BC3">
        <w:trPr>
          <w:trHeight w:val="454"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11.农产品销售率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C0BC3" w:rsidTr="000C0BC3">
        <w:trPr>
          <w:trHeight w:val="699"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12.产品主要销售市场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——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14</w:t>
            </w:r>
          </w:p>
        </w:tc>
        <w:tc>
          <w:tcPr>
            <w:tcW w:w="4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1.市内 □   2.省内 □  </w:t>
            </w:r>
          </w:p>
          <w:p w:rsidR="000C0BC3" w:rsidRDefault="000C0BC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3.省外 □   4.出口 □</w:t>
            </w:r>
          </w:p>
        </w:tc>
      </w:tr>
      <w:tr w:rsidR="000C0BC3" w:rsidTr="000C0BC3">
        <w:trPr>
          <w:trHeight w:val="479"/>
          <w:jc w:val="center"/>
        </w:trPr>
        <w:tc>
          <w:tcPr>
            <w:tcW w:w="5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三、基地及场所情况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2018年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2019年</w:t>
            </w:r>
          </w:p>
        </w:tc>
      </w:tr>
      <w:tr w:rsidR="000C0BC3" w:rsidTr="000C0BC3">
        <w:trPr>
          <w:trHeight w:val="454"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1.自有基地种植面积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亩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C0BC3" w:rsidTr="000C0BC3">
        <w:trPr>
          <w:trHeight w:val="454"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2.带动农户种植面积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亩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16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C0BC3" w:rsidTr="000C0BC3">
        <w:trPr>
          <w:trHeight w:val="454"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3.自有基地水产养殖面积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亩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17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C0BC3" w:rsidTr="000C0BC3">
        <w:trPr>
          <w:trHeight w:val="454"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4.带动农户水产养殖面积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亩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18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C0BC3" w:rsidTr="000C0BC3">
        <w:trPr>
          <w:trHeight w:val="454"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5.自有基地家禽饲养量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万只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19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C0BC3" w:rsidTr="000C0BC3">
        <w:trPr>
          <w:trHeight w:val="454"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6.带动农户家禽饲养量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万只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C0BC3" w:rsidTr="000C0BC3">
        <w:trPr>
          <w:trHeight w:val="454"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7.自有基地牲畜饲养量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万头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21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C0BC3" w:rsidTr="000C0BC3">
        <w:trPr>
          <w:trHeight w:val="454"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8.带动农户牲畜饲养量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万头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22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C0BC3" w:rsidTr="000C0BC3">
        <w:trPr>
          <w:trHeight w:val="454"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9、企业占地面积（建筑面积）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平方米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23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C0BC3" w:rsidTr="000C0BC3">
        <w:trPr>
          <w:trHeight w:val="474"/>
          <w:jc w:val="center"/>
        </w:trPr>
        <w:tc>
          <w:tcPr>
            <w:tcW w:w="5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四、带动农户及职工情况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2018年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2019年</w:t>
            </w:r>
          </w:p>
        </w:tc>
      </w:tr>
      <w:tr w:rsidR="000C0BC3" w:rsidTr="000C0BC3">
        <w:trPr>
          <w:trHeight w:val="510"/>
          <w:jc w:val="center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1.带动农户数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户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24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C0BC3" w:rsidTr="000C0BC3">
        <w:trPr>
          <w:trHeight w:val="694"/>
          <w:jc w:val="center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其中：（1）合同关系（含“订单”、委托生产等方式）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户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25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C0BC3" w:rsidTr="000C0BC3">
        <w:trPr>
          <w:trHeight w:val="510"/>
          <w:jc w:val="center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（2）按利润返还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户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26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C0BC3" w:rsidTr="000C0BC3">
        <w:trPr>
          <w:trHeight w:val="510"/>
          <w:jc w:val="center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（3）股份合作方式按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股分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红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户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27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C0BC3" w:rsidTr="000C0BC3">
        <w:trPr>
          <w:trHeight w:val="510"/>
          <w:jc w:val="center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（4）其它方式（如聘用）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户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28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C0BC3" w:rsidTr="000C0BC3">
        <w:trPr>
          <w:trHeight w:val="714"/>
          <w:jc w:val="center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2.带动农户从事产业化经营的收入总额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万元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29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C0BC3" w:rsidTr="000C0BC3">
        <w:trPr>
          <w:trHeight w:val="679"/>
          <w:jc w:val="center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其中：（1）按合同价向农户收购农产品的金额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万元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30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C0BC3" w:rsidTr="000C0BC3">
        <w:trPr>
          <w:trHeight w:val="510"/>
          <w:jc w:val="center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（2）利润返还给农户的金额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万元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31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C0BC3" w:rsidTr="000C0BC3">
        <w:trPr>
          <w:trHeight w:val="510"/>
          <w:jc w:val="center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（3）股份分红给农户的金额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万元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32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C0BC3" w:rsidTr="000C0BC3">
        <w:trPr>
          <w:trHeight w:val="771"/>
          <w:jc w:val="center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（4）采取土地租赁经营支付给农民的土地租金金额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万元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33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C0BC3" w:rsidTr="000C0BC3">
        <w:trPr>
          <w:trHeight w:val="634"/>
          <w:jc w:val="center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（5）吸收农民务工支付给农民的工资福利报酬金额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万元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34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C0BC3" w:rsidTr="000C0BC3">
        <w:trPr>
          <w:trHeight w:val="510"/>
          <w:jc w:val="center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（6）其他方式带动农民增收金额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万元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35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C0BC3" w:rsidTr="000C0BC3">
        <w:trPr>
          <w:trHeight w:val="510"/>
          <w:jc w:val="center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3.带动农户户均年收入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元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36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C0BC3" w:rsidTr="000C0BC3">
        <w:trPr>
          <w:trHeight w:val="510"/>
          <w:jc w:val="center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4.企业在岗人数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个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37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C0BC3" w:rsidTr="000C0BC3">
        <w:trPr>
          <w:trHeight w:val="510"/>
          <w:jc w:val="center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其中：（1）签订合同正式职工数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个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38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C0BC3" w:rsidTr="000C0BC3">
        <w:trPr>
          <w:trHeight w:val="510"/>
          <w:jc w:val="center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（2）季节性临时工人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个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39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C0BC3" w:rsidTr="000C0BC3">
        <w:trPr>
          <w:trHeight w:val="454"/>
          <w:jc w:val="center"/>
        </w:trPr>
        <w:tc>
          <w:tcPr>
            <w:tcW w:w="5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lastRenderedPageBreak/>
              <w:t>五、企业竞争力指标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2018年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2019年</w:t>
            </w:r>
          </w:p>
        </w:tc>
      </w:tr>
      <w:tr w:rsidR="000C0BC3" w:rsidTr="000C0BC3">
        <w:trPr>
          <w:trHeight w:val="482"/>
          <w:jc w:val="center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1.建有健全的管理制度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个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40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C0BC3" w:rsidTr="000C0BC3">
        <w:trPr>
          <w:trHeight w:val="482"/>
          <w:jc w:val="center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2.建有财务管理制度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个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41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C0BC3" w:rsidTr="000C0BC3">
        <w:trPr>
          <w:trHeight w:val="482"/>
          <w:jc w:val="center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3.农产品地理标志证书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个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42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C0BC3" w:rsidTr="000C0BC3">
        <w:trPr>
          <w:trHeight w:val="482"/>
          <w:jc w:val="center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4.无公害证书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个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43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C0BC3" w:rsidTr="000C0BC3">
        <w:trPr>
          <w:trHeight w:val="482"/>
          <w:jc w:val="center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5.绿色食品证书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个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44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C0BC3" w:rsidTr="000C0BC3">
        <w:trPr>
          <w:trHeight w:val="482"/>
          <w:jc w:val="center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6.有机食品证书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个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45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C0BC3" w:rsidTr="000C0BC3">
        <w:trPr>
          <w:trHeight w:val="482"/>
          <w:jc w:val="center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7.获得省著名商标证书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个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46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C0BC3" w:rsidTr="000C0BC3">
        <w:trPr>
          <w:trHeight w:val="482"/>
          <w:jc w:val="center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8.获得省名牌产品（农业类）证书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个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47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C0BC3" w:rsidTr="000C0BC3">
        <w:trPr>
          <w:trHeight w:val="482"/>
          <w:jc w:val="center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9.驰名商标认定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个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48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C0BC3" w:rsidTr="000C0BC3">
        <w:trPr>
          <w:trHeight w:val="482"/>
          <w:jc w:val="center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10.获得商标注册证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个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49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C0BC3" w:rsidTr="000C0BC3">
        <w:trPr>
          <w:trHeight w:val="482"/>
          <w:jc w:val="center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11.市级以上（含市级）科技中心称号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个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50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C0BC3" w:rsidTr="000C0BC3">
        <w:trPr>
          <w:trHeight w:val="482"/>
          <w:jc w:val="center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12.市级以上（含市级）高新技术企业认证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个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51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C0BC3" w:rsidTr="000C0BC3">
        <w:trPr>
          <w:trHeight w:val="482"/>
          <w:jc w:val="center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13.市级以上（含市级）科技成果奖励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个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52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C0BC3" w:rsidTr="000C0BC3">
        <w:trPr>
          <w:trHeight w:val="90"/>
          <w:jc w:val="center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4"/>
              </w:rPr>
              <w:t>14.拥有经认证的质量检测中心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个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53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C0BC3" w:rsidTr="000C0BC3">
        <w:trPr>
          <w:trHeight w:val="482"/>
          <w:jc w:val="center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15.获得专利证书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个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54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C0BC3" w:rsidTr="000C0BC3">
        <w:trPr>
          <w:trHeight w:val="482"/>
          <w:jc w:val="center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16.企业质量体系认证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个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55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C0BC3" w:rsidTr="000C0BC3">
        <w:trPr>
          <w:trHeight w:val="482"/>
          <w:jc w:val="center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17.环保达标评定证明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个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56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C0BC3" w:rsidTr="000C0BC3">
        <w:trPr>
          <w:trHeight w:val="482"/>
          <w:jc w:val="center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18.职业安全与卫生管理体系认证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个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57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C0BC3" w:rsidTr="000C0BC3">
        <w:trPr>
          <w:trHeight w:val="482"/>
          <w:jc w:val="center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19.“守合同重信用企业”、“文明诚信市场”称号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个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58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C0BC3" w:rsidTr="000C0BC3">
        <w:trPr>
          <w:trHeight w:val="482"/>
          <w:jc w:val="center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20.参与制订国家标准、行业标准、地方标准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个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59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C0BC3" w:rsidTr="000C0BC3">
        <w:trPr>
          <w:trHeight w:val="482"/>
          <w:jc w:val="center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21.具有配套的冷链设备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个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60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C0BC3" w:rsidTr="000C0BC3">
        <w:trPr>
          <w:trHeight w:val="482"/>
          <w:jc w:val="center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22.拥有电子商务平台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个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61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/>
                <w:sz w:val="24"/>
              </w:rPr>
            </w:pPr>
          </w:p>
        </w:tc>
      </w:tr>
      <w:tr w:rsidR="000C0BC3" w:rsidTr="000C0BC3">
        <w:trPr>
          <w:trHeight w:val="454"/>
          <w:jc w:val="center"/>
        </w:trPr>
        <w:tc>
          <w:tcPr>
            <w:tcW w:w="5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rPr>
                <w:rFonts w:ascii="仿宋_GB2312" w:eastAsia="仿宋_GB2312"/>
                <w:sz w:val="24"/>
              </w:rPr>
            </w:pPr>
            <w:r>
              <w:rPr>
                <w:rFonts w:ascii="黑体" w:eastAsia="黑体" w:hAnsi="黑体" w:hint="eastAsia"/>
                <w:sz w:val="28"/>
              </w:rPr>
              <w:t>六、加分项目情况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2018年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2019年</w:t>
            </w:r>
          </w:p>
        </w:tc>
      </w:tr>
      <w:tr w:rsidR="000C0BC3" w:rsidTr="000C0BC3">
        <w:trPr>
          <w:trHeight w:val="564"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1.聘请本市农民作为职工人数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62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C0BC3" w:rsidTr="000C0BC3">
        <w:trPr>
          <w:trHeight w:val="779"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2.为本市农民提供技术培训和服务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人次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63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C0BC3" w:rsidTr="000C0BC3">
        <w:trPr>
          <w:trHeight w:val="709"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3.牵头成立农民合作社名称及时间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64</w:t>
            </w:r>
          </w:p>
        </w:tc>
        <w:tc>
          <w:tcPr>
            <w:tcW w:w="4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C0BC3" w:rsidTr="000C0BC3">
        <w:trPr>
          <w:trHeight w:val="489"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4.收购本地农产品数量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吨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65</w:t>
            </w:r>
          </w:p>
        </w:tc>
        <w:tc>
          <w:tcPr>
            <w:tcW w:w="4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C0BC3" w:rsidTr="000C0BC3">
        <w:trPr>
          <w:trHeight w:val="459"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5.参与我市菜篮子工程建设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亩/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个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66</w:t>
            </w:r>
          </w:p>
        </w:tc>
        <w:tc>
          <w:tcPr>
            <w:tcW w:w="4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C0BC3" w:rsidTr="000C0BC3">
        <w:trPr>
          <w:trHeight w:val="459"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6.年进出口贸易额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万美元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67</w:t>
            </w:r>
          </w:p>
        </w:tc>
        <w:tc>
          <w:tcPr>
            <w:tcW w:w="4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C0BC3" w:rsidTr="000C0BC3">
        <w:trPr>
          <w:trHeight w:val="494"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7.上市企业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个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C3" w:rsidRDefault="000C0BC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68</w:t>
            </w:r>
          </w:p>
        </w:tc>
        <w:tc>
          <w:tcPr>
            <w:tcW w:w="4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C3" w:rsidRDefault="000C0BC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C0BC3" w:rsidTr="000C0BC3">
        <w:trPr>
          <w:trHeight w:val="2740"/>
          <w:jc w:val="center"/>
        </w:trPr>
        <w:tc>
          <w:tcPr>
            <w:tcW w:w="98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C3" w:rsidRDefault="000C0BC3">
            <w:pPr>
              <w:spacing w:line="59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企业简介（可另加附页）</w:t>
            </w:r>
          </w:p>
        </w:tc>
      </w:tr>
      <w:tr w:rsidR="000C0BC3" w:rsidTr="000C0BC3">
        <w:trPr>
          <w:trHeight w:val="3007"/>
          <w:jc w:val="center"/>
        </w:trPr>
        <w:tc>
          <w:tcPr>
            <w:tcW w:w="98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C3" w:rsidRDefault="000C0BC3">
            <w:pPr>
              <w:spacing w:line="59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镇区农业和农村工作局意见：</w:t>
            </w:r>
          </w:p>
        </w:tc>
      </w:tr>
      <w:tr w:rsidR="000C0BC3" w:rsidTr="000C0BC3">
        <w:trPr>
          <w:trHeight w:val="3005"/>
          <w:jc w:val="center"/>
        </w:trPr>
        <w:tc>
          <w:tcPr>
            <w:tcW w:w="98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C3" w:rsidRDefault="000C0BC3">
            <w:pPr>
              <w:spacing w:line="59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镇政府（区办事处）意见：</w:t>
            </w:r>
          </w:p>
        </w:tc>
      </w:tr>
      <w:tr w:rsidR="000C0BC3" w:rsidTr="000C0BC3">
        <w:trPr>
          <w:trHeight w:val="2816"/>
          <w:jc w:val="center"/>
        </w:trPr>
        <w:tc>
          <w:tcPr>
            <w:tcW w:w="98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C3" w:rsidRDefault="000C0BC3">
            <w:pPr>
              <w:spacing w:line="59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市农业农村局意见：</w:t>
            </w:r>
          </w:p>
          <w:p w:rsidR="000C0BC3" w:rsidRDefault="000C0BC3">
            <w:pPr>
              <w:spacing w:line="590" w:lineRule="exact"/>
              <w:rPr>
                <w:rFonts w:ascii="仿宋_GB2312" w:eastAsia="仿宋_GB2312" w:hint="eastAsia"/>
                <w:sz w:val="24"/>
              </w:rPr>
            </w:pPr>
          </w:p>
          <w:p w:rsidR="000C0BC3" w:rsidRDefault="000C0BC3">
            <w:pPr>
              <w:spacing w:line="59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0C0BC3" w:rsidRDefault="000C0BC3" w:rsidP="000C0BC3">
      <w:pPr>
        <w:jc w:val="left"/>
        <w:rPr>
          <w:rFonts w:ascii="仿宋_GB2312" w:eastAsia="仿宋_GB2312" w:hint="eastAsia"/>
          <w:sz w:val="24"/>
        </w:rPr>
      </w:pPr>
    </w:p>
    <w:p w:rsidR="000C0BC3" w:rsidRDefault="000C0BC3" w:rsidP="000C0BC3">
      <w:pPr>
        <w:jc w:val="left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备注：1.申请表中的有关指标需要提供申报年度前两年的数据</w:t>
      </w:r>
    </w:p>
    <w:p w:rsidR="000C0BC3" w:rsidRDefault="000C0BC3" w:rsidP="000C0BC3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仿宋_GB2312" w:eastAsia="仿宋_GB2312" w:hint="eastAsia"/>
          <w:sz w:val="24"/>
        </w:rPr>
        <w:t xml:space="preserve">      2.部分指标解释：（1）销售收入是指当年企业实现的销售收入总额。（2）交易额是指全年进场交易的各类产品成交额之</w:t>
      </w:r>
      <w:proofErr w:type="gramStart"/>
      <w:r>
        <w:rPr>
          <w:rFonts w:ascii="仿宋_GB2312" w:eastAsia="仿宋_GB2312" w:hint="eastAsia"/>
          <w:sz w:val="24"/>
        </w:rPr>
        <w:t>和</w:t>
      </w:r>
      <w:proofErr w:type="gramEnd"/>
      <w:r>
        <w:rPr>
          <w:rFonts w:ascii="仿宋_GB2312" w:eastAsia="仿宋_GB2312" w:hint="eastAsia"/>
          <w:sz w:val="24"/>
        </w:rPr>
        <w:t>。（3）实际利用外资额度是指外商对企业投资的实际资金数额。（4）合同关系是指以合同、订单等契约方式向农户收购农产品、提供生产资料等，合同双方具有明确的权利、义务关系，合同具有法律效力。（5）合作方式按利润返还是指企业将农副产品加工、运输等增值的一部利润按一定的方式（如按交易量）返还给农户。(6)股份合作方式按股份分红是指按股金比例进行利润分红。(7)带动农户从事农业产业化经营的收入总额指企业通过“订单”农业、委托生产、入股分红、利润返还和支付工资等形式，建立稳定联结机制取得的经济收入。</w:t>
      </w:r>
    </w:p>
    <w:p w:rsidR="002F7160" w:rsidRPr="000C0BC3" w:rsidRDefault="002F7160">
      <w:bookmarkStart w:id="0" w:name="_GoBack"/>
      <w:bookmarkEnd w:id="0"/>
    </w:p>
    <w:sectPr w:rsidR="002F7160" w:rsidRPr="000C0B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BC3"/>
    <w:rsid w:val="000C0BC3"/>
    <w:rsid w:val="002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0C0B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0C0BC3"/>
    <w:pPr>
      <w:keepNext/>
      <w:keepLines/>
      <w:spacing w:before="260" w:after="260" w:line="415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0C0BC3"/>
    <w:pPr>
      <w:spacing w:before="100" w:beforeAutospacing="1" w:after="100" w:afterAutospacing="1"/>
      <w:jc w:val="left"/>
      <w:outlineLvl w:val="3"/>
    </w:pPr>
    <w:rPr>
      <w:rFonts w:ascii="宋体" w:hAnsi="宋体" w:cs="宋体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semiHidden/>
    <w:rsid w:val="000C0BC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4Char">
    <w:name w:val="标题 4 Char"/>
    <w:basedOn w:val="a0"/>
    <w:link w:val="4"/>
    <w:semiHidden/>
    <w:rsid w:val="000C0BC3"/>
    <w:rPr>
      <w:rFonts w:ascii="宋体" w:eastAsia="宋体" w:hAnsi="宋体" w:cs="宋体"/>
      <w:b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0C0B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0C0BC3"/>
    <w:pPr>
      <w:keepNext/>
      <w:keepLines/>
      <w:spacing w:before="260" w:after="260" w:line="415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0C0BC3"/>
    <w:pPr>
      <w:spacing w:before="100" w:beforeAutospacing="1" w:after="100" w:afterAutospacing="1"/>
      <w:jc w:val="left"/>
      <w:outlineLvl w:val="3"/>
    </w:pPr>
    <w:rPr>
      <w:rFonts w:ascii="宋体" w:hAnsi="宋体" w:cs="宋体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semiHidden/>
    <w:rsid w:val="000C0BC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4Char">
    <w:name w:val="标题 4 Char"/>
    <w:basedOn w:val="a0"/>
    <w:link w:val="4"/>
    <w:semiHidden/>
    <w:rsid w:val="000C0BC3"/>
    <w:rPr>
      <w:rFonts w:ascii="宋体" w:eastAsia="宋体" w:hAnsi="宋体" w:cs="宋体"/>
      <w:b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usq</dc:creator>
  <cp:lastModifiedBy>usq</cp:lastModifiedBy>
  <cp:revision>1</cp:revision>
  <dcterms:created xsi:type="dcterms:W3CDTF">2020-04-15T00:47:00Z</dcterms:created>
  <dcterms:modified xsi:type="dcterms:W3CDTF">2020-04-15T00:49:00Z</dcterms:modified>
</cp:coreProperties>
</file>