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3A" w:rsidRDefault="00CE4E3A" w:rsidP="00CE4E3A">
      <w:pPr>
        <w:spacing w:line="560" w:lineRule="exac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CE4E3A" w:rsidRDefault="00CE4E3A" w:rsidP="00CE4E3A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2020年6－XX月份农产品质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量安全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问题发现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查处台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账</w:t>
      </w:r>
    </w:p>
    <w:bookmarkEnd w:id="0"/>
    <w:p w:rsidR="00CE4E3A" w:rsidRDefault="00CE4E3A" w:rsidP="00CE4E3A">
      <w:pPr>
        <w:spacing w:line="560" w:lineRule="exact"/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填报单位：                                         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2490"/>
        <w:gridCol w:w="1779"/>
        <w:gridCol w:w="1601"/>
        <w:gridCol w:w="2134"/>
        <w:gridCol w:w="1067"/>
        <w:gridCol w:w="2846"/>
        <w:gridCol w:w="889"/>
      </w:tblGrid>
      <w:tr w:rsidR="00CE4E3A" w:rsidTr="00FB1791">
        <w:trPr>
          <w:trHeight w:val="780"/>
          <w:jc w:val="center"/>
        </w:trPr>
        <w:tc>
          <w:tcPr>
            <w:tcW w:w="1067" w:type="dxa"/>
            <w:vAlign w:val="center"/>
          </w:tcPr>
          <w:p w:rsidR="00CE4E3A" w:rsidRDefault="00CE4E3A" w:rsidP="00FB179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编号</w:t>
            </w:r>
          </w:p>
        </w:tc>
        <w:tc>
          <w:tcPr>
            <w:tcW w:w="2490" w:type="dxa"/>
            <w:vAlign w:val="center"/>
          </w:tcPr>
          <w:p w:rsidR="00CE4E3A" w:rsidRDefault="00CE4E3A" w:rsidP="00FB179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发现的问题</w:t>
            </w:r>
          </w:p>
        </w:tc>
        <w:tc>
          <w:tcPr>
            <w:tcW w:w="1779" w:type="dxa"/>
            <w:vAlign w:val="center"/>
          </w:tcPr>
          <w:p w:rsidR="00CE4E3A" w:rsidRDefault="00CE4E3A" w:rsidP="00FB179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发现时间</w:t>
            </w:r>
          </w:p>
        </w:tc>
        <w:tc>
          <w:tcPr>
            <w:tcW w:w="1601" w:type="dxa"/>
            <w:vAlign w:val="center"/>
          </w:tcPr>
          <w:p w:rsidR="00CE4E3A" w:rsidRDefault="00CE4E3A" w:rsidP="00FB179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发现方式</w:t>
            </w:r>
          </w:p>
        </w:tc>
        <w:tc>
          <w:tcPr>
            <w:tcW w:w="2134" w:type="dxa"/>
            <w:vAlign w:val="center"/>
          </w:tcPr>
          <w:p w:rsidR="00CE4E3A" w:rsidRDefault="00CE4E3A" w:rsidP="00FB179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查处进展情况</w:t>
            </w:r>
          </w:p>
        </w:tc>
        <w:tc>
          <w:tcPr>
            <w:tcW w:w="1067" w:type="dxa"/>
            <w:vAlign w:val="center"/>
          </w:tcPr>
          <w:p w:rsidR="00CE4E3A" w:rsidRDefault="00CE4E3A" w:rsidP="00FB1791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是否移送司法</w:t>
            </w:r>
          </w:p>
        </w:tc>
        <w:tc>
          <w:tcPr>
            <w:tcW w:w="2846" w:type="dxa"/>
            <w:vAlign w:val="center"/>
          </w:tcPr>
          <w:p w:rsidR="00CE4E3A" w:rsidRDefault="00CE4E3A" w:rsidP="00FB1791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移送司法机关的案件</w:t>
            </w:r>
          </w:p>
          <w:p w:rsidR="00CE4E3A" w:rsidRDefault="00CE4E3A" w:rsidP="00FB1791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公检法查处情况</w:t>
            </w:r>
          </w:p>
        </w:tc>
        <w:tc>
          <w:tcPr>
            <w:tcW w:w="889" w:type="dxa"/>
            <w:vAlign w:val="center"/>
          </w:tcPr>
          <w:p w:rsidR="00CE4E3A" w:rsidRDefault="00CE4E3A" w:rsidP="00FB1791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是否销号</w:t>
            </w:r>
          </w:p>
        </w:tc>
      </w:tr>
      <w:tr w:rsidR="00CE4E3A" w:rsidTr="00FB1791">
        <w:trPr>
          <w:trHeight w:val="23"/>
          <w:jc w:val="center"/>
        </w:trPr>
        <w:tc>
          <w:tcPr>
            <w:tcW w:w="1067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46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89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E4E3A" w:rsidTr="00FB1791">
        <w:trPr>
          <w:trHeight w:val="23"/>
          <w:jc w:val="center"/>
        </w:trPr>
        <w:tc>
          <w:tcPr>
            <w:tcW w:w="1067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46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89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E4E3A" w:rsidTr="00FB1791">
        <w:trPr>
          <w:trHeight w:val="23"/>
          <w:jc w:val="center"/>
        </w:trPr>
        <w:tc>
          <w:tcPr>
            <w:tcW w:w="1067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46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89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E4E3A" w:rsidTr="00FB1791">
        <w:trPr>
          <w:trHeight w:val="23"/>
          <w:jc w:val="center"/>
        </w:trPr>
        <w:tc>
          <w:tcPr>
            <w:tcW w:w="1067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46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89" w:type="dxa"/>
            <w:vAlign w:val="center"/>
          </w:tcPr>
          <w:p w:rsidR="00CE4E3A" w:rsidRDefault="00CE4E3A" w:rsidP="00FB179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E4E3A" w:rsidRDefault="00CE4E3A" w:rsidP="00CE4E3A">
      <w:pPr>
        <w:spacing w:beforeLines="50" w:before="156" w:line="280" w:lineRule="exact"/>
        <w:jc w:val="left"/>
        <w:textAlignment w:val="center"/>
        <w:rPr>
          <w:rFonts w:ascii="黑体" w:eastAsia="黑体" w:hAnsi="黑体" w:cs="黑体" w:hint="eastAsia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bidi="ar"/>
        </w:rPr>
        <w:t>填报人：                             审核人 ：                             联系电话：</w:t>
      </w:r>
    </w:p>
    <w:p w:rsidR="00CE4E3A" w:rsidRDefault="00CE4E3A" w:rsidP="00CE4E3A">
      <w:pPr>
        <w:spacing w:beforeLines="20" w:before="62" w:line="3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说明：</w:t>
      </w:r>
      <w:r>
        <w:rPr>
          <w:rFonts w:ascii="仿宋" w:eastAsia="仿宋" w:hAnsi="仿宋" w:cs="仿宋" w:hint="eastAsia"/>
          <w:sz w:val="28"/>
          <w:szCs w:val="28"/>
        </w:rPr>
        <w:t>1.此台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每月23日前</w:t>
      </w:r>
      <w:r>
        <w:rPr>
          <w:rStyle w:val="font51"/>
          <w:rFonts w:ascii="仿宋" w:eastAsia="仿宋" w:hAnsi="仿宋" w:cs="仿宋"/>
          <w:sz w:val="28"/>
          <w:szCs w:val="28"/>
          <w:lang w:bidi="ar"/>
        </w:rPr>
        <w:t>各镇区、部门（单位）将行动情况报送到</w:t>
      </w:r>
      <w:r>
        <w:rPr>
          <w:rFonts w:ascii="仿宋" w:eastAsia="仿宋" w:hAnsi="仿宋" w:cs="仿宋" w:hint="eastAsia"/>
          <w:sz w:val="28"/>
          <w:szCs w:val="28"/>
        </w:rPr>
        <w:t>质监科邮箱（zsnyzjk@163.com），只报送种植、畜禽、水产品质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量安全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问题，不含农资。</w:t>
      </w:r>
    </w:p>
    <w:p w:rsidR="00CE4E3A" w:rsidRDefault="00CE4E3A" w:rsidP="00CE4E3A">
      <w:pPr>
        <w:spacing w:line="3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2.此表问题编号固定，每次报送前按照最新情况更新后整体报送。</w:t>
      </w:r>
    </w:p>
    <w:p w:rsidR="00CE4E3A" w:rsidRDefault="00CE4E3A" w:rsidP="00CE4E3A">
      <w:pPr>
        <w:spacing w:line="36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3.问题销号标准：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涉嫌犯罪的问题，按照有关法律法规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行政处罚后，可以销号；涉嫌犯罪的问题，按照有关法律法规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行政处罚后移送司法机关并确认接收的，可以销号，但要跟进关注并填报公检法的查处情况。</w:t>
      </w:r>
    </w:p>
    <w:p w:rsidR="003236C2" w:rsidRPr="00CE4E3A" w:rsidRDefault="003236C2"/>
    <w:sectPr w:rsidR="003236C2" w:rsidRPr="00CE4E3A" w:rsidSect="00CE4E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3A"/>
    <w:rsid w:val="003236C2"/>
    <w:rsid w:val="00C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E4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51">
    <w:name w:val="font51"/>
    <w:qFormat/>
    <w:rsid w:val="00CE4E3A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araCharCharCharCharCharCharChar">
    <w:name w:val="默认段落字体 Para Char Char Char Char Char Char Char"/>
    <w:basedOn w:val="a4"/>
    <w:qFormat/>
    <w:rsid w:val="00CE4E3A"/>
    <w:pPr>
      <w:shd w:val="clear" w:color="auto" w:fill="000080"/>
    </w:pPr>
    <w:rPr>
      <w:rFonts w:ascii="Tahoma" w:hAnsi="Tahoma" w:cs="黑体"/>
      <w:sz w:val="24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CE4E3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E4E3A"/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CE4E3A"/>
    <w:rPr>
      <w:rFonts w:ascii="宋体"/>
      <w:sz w:val="18"/>
      <w:szCs w:val="18"/>
    </w:rPr>
  </w:style>
  <w:style w:type="character" w:customStyle="1" w:styleId="Char0">
    <w:name w:val="文档结构图 Char"/>
    <w:basedOn w:val="a1"/>
    <w:link w:val="a4"/>
    <w:uiPriority w:val="99"/>
    <w:semiHidden/>
    <w:rsid w:val="00CE4E3A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E4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51">
    <w:name w:val="font51"/>
    <w:qFormat/>
    <w:rsid w:val="00CE4E3A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araCharCharCharCharCharCharChar">
    <w:name w:val="默认段落字体 Para Char Char Char Char Char Char Char"/>
    <w:basedOn w:val="a4"/>
    <w:qFormat/>
    <w:rsid w:val="00CE4E3A"/>
    <w:pPr>
      <w:shd w:val="clear" w:color="auto" w:fill="000080"/>
    </w:pPr>
    <w:rPr>
      <w:rFonts w:ascii="Tahoma" w:hAnsi="Tahoma" w:cs="黑体"/>
      <w:sz w:val="24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CE4E3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E4E3A"/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CE4E3A"/>
    <w:rPr>
      <w:rFonts w:ascii="宋体"/>
      <w:sz w:val="18"/>
      <w:szCs w:val="18"/>
    </w:rPr>
  </w:style>
  <w:style w:type="character" w:customStyle="1" w:styleId="Char0">
    <w:name w:val="文档结构图 Char"/>
    <w:basedOn w:val="a1"/>
    <w:link w:val="a4"/>
    <w:uiPriority w:val="99"/>
    <w:semiHidden/>
    <w:rsid w:val="00CE4E3A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2020-06-12T09:27:00Z</dcterms:created>
  <dcterms:modified xsi:type="dcterms:W3CDTF">2020-06-12T09:28:00Z</dcterms:modified>
</cp:coreProperties>
</file>