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F1" w:rsidRDefault="00B929F3">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中山市</w:t>
      </w:r>
      <w:r>
        <w:rPr>
          <w:rFonts w:ascii="方正小标宋_GBK" w:eastAsia="方正小标宋_GBK" w:hAnsi="方正小标宋_GBK" w:cs="方正小标宋_GBK" w:hint="eastAsia"/>
          <w:sz w:val="44"/>
          <w:szCs w:val="44"/>
        </w:rPr>
        <w:t>农业保险高质量发展险种实施目录</w:t>
      </w:r>
    </w:p>
    <w:p w:rsidR="00DE5EF1" w:rsidRDefault="00B929F3">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hint="eastAsia"/>
          <w:sz w:val="44"/>
          <w:szCs w:val="44"/>
        </w:rPr>
        <w:t>1</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w:t>
      </w:r>
      <w:bookmarkStart w:id="0" w:name="_GoBack"/>
      <w:bookmarkEnd w:id="0"/>
    </w:p>
    <w:p w:rsidR="00DE5EF1" w:rsidRDefault="00DE5EF1">
      <w:pPr>
        <w:spacing w:line="540" w:lineRule="exact"/>
        <w:ind w:firstLineChars="200" w:firstLine="640"/>
        <w:rPr>
          <w:rFonts w:ascii="Times New Roman" w:eastAsia="仿宋_GB2312" w:hAnsi="Times New Roman" w:cs="Times New Roman"/>
          <w:sz w:val="32"/>
          <w:szCs w:val="32"/>
        </w:rPr>
      </w:pPr>
    </w:p>
    <w:p w:rsidR="00DE5EF1" w:rsidRDefault="00B929F3">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一、实施范围</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中山市行政区域内</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二、参保对象</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在实施范围内从事本目录支持品种的种、养产业所有农户、企业、农</w:t>
      </w:r>
      <w:r>
        <w:rPr>
          <w:rFonts w:ascii="Times New Roman" w:eastAsia="仿宋_GB2312" w:hAnsi="Times New Roman" w:cs="Times New Roman"/>
          <w:sz w:val="32"/>
          <w:szCs w:val="32"/>
        </w:rPr>
        <w:t>（林）</w:t>
      </w:r>
      <w:r>
        <w:rPr>
          <w:rFonts w:ascii="Times New Roman" w:eastAsia="仿宋_GB2312" w:hAnsi="Times New Roman" w:cs="Times New Roman"/>
          <w:sz w:val="32"/>
          <w:szCs w:val="32"/>
        </w:rPr>
        <w:t>场、合作社、镇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村等农林经营者。其中，种养场所应不在禁养、禁种、行蓄洪区范围内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种养品种符合政府相关规定和行业规范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养殖废弃物排放符合环保要求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养殖类品种需按照强制免疫程序进行预防接种</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能繁母猪</w:t>
      </w:r>
      <w:proofErr w:type="gramEnd"/>
      <w:r>
        <w:rPr>
          <w:rFonts w:ascii="Times New Roman" w:eastAsia="仿宋_GB2312" w:hAnsi="Times New Roman" w:cs="Times New Roman"/>
          <w:sz w:val="32"/>
          <w:szCs w:val="32"/>
        </w:rPr>
        <w:t>、牛、羊等大牲畜应佩戴国家规定的畜禽标识</w:t>
      </w:r>
      <w:r>
        <w:rPr>
          <w:rFonts w:ascii="Times New Roman" w:eastAsia="仿宋_GB2312" w:hAnsi="Times New Roman" w:cs="Times New Roman" w:hint="eastAsia"/>
          <w:sz w:val="32"/>
          <w:szCs w:val="32"/>
        </w:rPr>
        <w:t>；参保的农户、企业、农（林）场、合作社、镇（街）村等农林经营者应当全部投保，不得选择性投保。</w:t>
      </w:r>
    </w:p>
    <w:p w:rsidR="00DE5EF1" w:rsidRDefault="00B929F3">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三、实施险种</w:t>
      </w:r>
    </w:p>
    <w:p w:rsidR="00DE5EF1" w:rsidRDefault="00B929F3">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（一）</w:t>
      </w:r>
      <w:r>
        <w:rPr>
          <w:rFonts w:ascii="楷体_GB2312" w:eastAsia="楷体_GB2312" w:hAnsi="楷体_GB2312" w:cs="楷体_GB2312"/>
          <w:sz w:val="32"/>
          <w:szCs w:val="32"/>
        </w:rPr>
        <w:t>中央财政补贴型险种</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中央财政补贴型种植险</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保险品种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水稻、水稻制种、玉米、马铃薯、花生、甘蕉。</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保险责任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在保险期限内，由于暴雨、洪水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政府行蓄洪除外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、内涝、风灾、雹灾、冻灾、雷击、地震、泥石流、突发性滑坡、火灾、旱灾、病虫草鼠害等原因直接造成保险标的损失，且损失率达到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以上的，保险人按照保险合同的</w:t>
      </w:r>
      <w:r>
        <w:rPr>
          <w:rFonts w:ascii="Times New Roman" w:eastAsia="仿宋_GB2312" w:hAnsi="Times New Roman" w:cs="Times New Roman"/>
          <w:sz w:val="32"/>
          <w:szCs w:val="32"/>
        </w:rPr>
        <w:lastRenderedPageBreak/>
        <w:t>约定负责赔偿。中央财政补贴型种植</w:t>
      </w:r>
      <w:proofErr w:type="gramStart"/>
      <w:r>
        <w:rPr>
          <w:rFonts w:ascii="Times New Roman" w:eastAsia="仿宋_GB2312" w:hAnsi="Times New Roman" w:cs="Times New Roman"/>
          <w:sz w:val="32"/>
          <w:szCs w:val="32"/>
        </w:rPr>
        <w:t>险不得</w:t>
      </w:r>
      <w:proofErr w:type="gramEnd"/>
      <w:r>
        <w:rPr>
          <w:rFonts w:ascii="Times New Roman" w:eastAsia="仿宋_GB2312" w:hAnsi="Times New Roman" w:cs="Times New Roman"/>
          <w:sz w:val="32"/>
          <w:szCs w:val="32"/>
        </w:rPr>
        <w:t>设置绝对免赔条款。</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保险期限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以保险品种的一个生长期作为一个投保周期</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保险金额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水稻每造每亩保险金额</w:t>
      </w:r>
      <w:r>
        <w:rPr>
          <w:rFonts w:ascii="Times New Roman" w:eastAsia="仿宋_GB2312" w:hAnsi="Times New Roman" w:cs="Times New Roman"/>
          <w:sz w:val="32"/>
          <w:szCs w:val="32"/>
        </w:rPr>
        <w:t>1</w:t>
      </w:r>
      <w:r>
        <w:rPr>
          <w:rFonts w:ascii="Times New Roman" w:eastAsia="仿宋_GB2312" w:hAnsi="Times New Roman" w:cs="Times New Roman"/>
          <w:sz w:val="32"/>
          <w:szCs w:val="32"/>
        </w:rPr>
        <w:t>2</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普通玉米</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甜玉米</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元，马铃薯每造每亩保险金额</w:t>
      </w:r>
      <w:r>
        <w:rPr>
          <w:rFonts w:ascii="Times New Roman" w:eastAsia="仿宋_GB2312" w:hAnsi="Times New Roman" w:cs="Times New Roman"/>
          <w:sz w:val="32"/>
          <w:szCs w:val="32"/>
        </w:rPr>
        <w:t>1</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元，水稻制种每造每亩保险金额</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元，花生每造每亩保险金额</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甘蔗</w:t>
      </w:r>
      <w:r>
        <w:rPr>
          <w:rFonts w:ascii="Times New Roman" w:eastAsia="仿宋_GB2312" w:hAnsi="Times New Roman" w:cs="Times New Roman"/>
          <w:sz w:val="32"/>
          <w:szCs w:val="32"/>
        </w:rPr>
        <w:t>每造每亩保险金额</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元。</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保费补贴</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水稻制种、花生和甘蔗，</w:t>
      </w:r>
      <w:r>
        <w:rPr>
          <w:rFonts w:ascii="Times New Roman" w:eastAsia="仿宋_GB2312" w:hAnsi="Times New Roman" w:cs="Times New Roman"/>
          <w:sz w:val="32"/>
          <w:szCs w:val="32"/>
        </w:rPr>
        <w:t>种植户负担</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中央财政补贴</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；市财政补贴</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镇（街）</w:t>
      </w:r>
      <w:r>
        <w:rPr>
          <w:rFonts w:ascii="Times New Roman" w:eastAsia="仿宋_GB2312" w:hAnsi="Times New Roman" w:cs="Times New Roman"/>
          <w:sz w:val="32"/>
          <w:szCs w:val="32"/>
        </w:rPr>
        <w:t>财政</w:t>
      </w:r>
      <w:r>
        <w:rPr>
          <w:rFonts w:ascii="Times New Roman" w:eastAsia="仿宋_GB2312" w:hAnsi="Times New Roman" w:cs="Times New Roman"/>
          <w:sz w:val="32"/>
          <w:szCs w:val="32"/>
        </w:rPr>
        <w:t>补贴</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。省级财政未给予补贴。</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水稻，</w:t>
      </w:r>
      <w:r>
        <w:rPr>
          <w:rFonts w:ascii="Times New Roman" w:eastAsia="仿宋_GB2312" w:hAnsi="Times New Roman" w:cs="Times New Roman"/>
          <w:sz w:val="32"/>
          <w:szCs w:val="32"/>
        </w:rPr>
        <w:t>农户负担为零，</w:t>
      </w:r>
      <w:r>
        <w:rPr>
          <w:rFonts w:ascii="Times New Roman" w:eastAsia="仿宋_GB2312" w:hAnsi="Times New Roman" w:cs="Times New Roman"/>
          <w:sz w:val="32"/>
          <w:szCs w:val="32"/>
        </w:rPr>
        <w:t>中央财政补贴</w:t>
      </w:r>
      <w:r>
        <w:rPr>
          <w:rFonts w:ascii="Times New Roman" w:eastAsia="仿宋_GB2312" w:hAnsi="Times New Roman" w:cs="Times New Roman"/>
          <w:sz w:val="32"/>
          <w:szCs w:val="32"/>
        </w:rPr>
        <w:t>29.17%</w:t>
      </w:r>
      <w:r>
        <w:rPr>
          <w:rFonts w:ascii="Times New Roman" w:eastAsia="仿宋_GB2312" w:hAnsi="Times New Roman" w:cs="Times New Roman"/>
          <w:sz w:val="32"/>
          <w:szCs w:val="32"/>
        </w:rPr>
        <w:t>，市财政补贴</w:t>
      </w:r>
      <w:r>
        <w:rPr>
          <w:rFonts w:ascii="Times New Roman" w:eastAsia="仿宋_GB2312" w:hAnsi="Times New Roman" w:cs="Times New Roman"/>
          <w:sz w:val="32"/>
          <w:szCs w:val="32"/>
        </w:rPr>
        <w:t>40.33</w:t>
      </w:r>
      <w:r>
        <w:rPr>
          <w:rFonts w:ascii="Times New Roman" w:eastAsia="仿宋_GB2312" w:hAnsi="Times New Roman" w:cs="Times New Roman"/>
          <w:sz w:val="32"/>
          <w:szCs w:val="32"/>
        </w:rPr>
        <w:t>，镇财政补贴</w:t>
      </w:r>
      <w:r>
        <w:rPr>
          <w:rFonts w:ascii="Times New Roman" w:eastAsia="仿宋_GB2312" w:hAnsi="Times New Roman" w:cs="Times New Roman"/>
          <w:sz w:val="32"/>
          <w:szCs w:val="32"/>
        </w:rPr>
        <w:t>30.5%</w:t>
      </w:r>
      <w:r>
        <w:rPr>
          <w:rFonts w:ascii="Times New Roman" w:eastAsia="仿宋_GB2312" w:hAnsi="Times New Roman" w:cs="Times New Roman"/>
          <w:sz w:val="32"/>
          <w:szCs w:val="32"/>
        </w:rPr>
        <w:t>；玉米、马铃薯，农户负担为零，中央补贴</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，市财政补贴</w:t>
      </w:r>
      <w:r>
        <w:rPr>
          <w:rFonts w:ascii="Times New Roman" w:eastAsia="仿宋_GB2312" w:hAnsi="Times New Roman" w:cs="Times New Roman"/>
          <w:sz w:val="32"/>
          <w:szCs w:val="32"/>
        </w:rPr>
        <w:t>38%</w:t>
      </w:r>
      <w:r>
        <w:rPr>
          <w:rFonts w:ascii="Times New Roman" w:eastAsia="仿宋_GB2312" w:hAnsi="Times New Roman" w:cs="Times New Roman"/>
          <w:sz w:val="32"/>
          <w:szCs w:val="32"/>
        </w:rPr>
        <w:t>，镇财政补贴</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省级财政未给予补贴。</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（注：为加大对主要粮食作物的保障水平，提高农户种植积极性，水稻、玉米、马铃薯保险保费农户负担部分由市财政承担，农户不需负担。）</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中央财政补贴型养殖险</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保险品种</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能繁母猪</w:t>
      </w:r>
      <w:proofErr w:type="gramEnd"/>
      <w:r>
        <w:rPr>
          <w:rFonts w:ascii="Times New Roman" w:eastAsia="仿宋_GB2312" w:hAnsi="Times New Roman" w:cs="Times New Roman"/>
          <w:sz w:val="32"/>
          <w:szCs w:val="32"/>
        </w:rPr>
        <w:t>、育肥猪、仔猪、</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岁</w:t>
      </w:r>
      <w:r>
        <w:rPr>
          <w:rFonts w:ascii="Times New Roman" w:eastAsia="仿宋_GB2312" w:hAnsi="Times New Roman" w:cs="Times New Roman"/>
          <w:sz w:val="32"/>
          <w:szCs w:val="32"/>
        </w:rPr>
        <w:t>奶牛</w:t>
      </w:r>
      <w:r>
        <w:rPr>
          <w:rFonts w:ascii="Times New Roman" w:eastAsia="仿宋_GB2312" w:hAnsi="Times New Roman" w:cs="Times New Roman"/>
          <w:sz w:val="32"/>
          <w:szCs w:val="32"/>
        </w:rPr>
        <w:t>、</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岁奶牛、</w:t>
      </w:r>
      <w:r>
        <w:rPr>
          <w:rFonts w:ascii="Times New Roman" w:eastAsia="仿宋_GB2312" w:hAnsi="Times New Roman" w:cs="Times New Roman"/>
          <w:sz w:val="32"/>
          <w:szCs w:val="32"/>
        </w:rPr>
        <w:t>7-8</w:t>
      </w:r>
      <w:r>
        <w:rPr>
          <w:rFonts w:ascii="Times New Roman" w:eastAsia="仿宋_GB2312" w:hAnsi="Times New Roman" w:cs="Times New Roman"/>
          <w:sz w:val="32"/>
          <w:szCs w:val="32"/>
        </w:rPr>
        <w:t>岁奶牛</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保险责任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在保险期限内，由于疾病、疫病、火灾、爆炸、暴雨、洪水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政府行蓄洪除外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、风灾、雷击、地震、雹</w:t>
      </w:r>
      <w:r>
        <w:rPr>
          <w:rFonts w:ascii="Times New Roman" w:eastAsia="仿宋_GB2312" w:hAnsi="Times New Roman" w:cs="Times New Roman"/>
          <w:sz w:val="32"/>
          <w:szCs w:val="32"/>
        </w:rPr>
        <w:lastRenderedPageBreak/>
        <w:t>灾、冻灾、突发性滑坡、泥石流、建筑物倒塌、空中运行物体坠落等原因直接造成保险标的死亡，保险人按照保险合同的约定负责赔偿。</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在保险期限内，由于发生</w:t>
      </w:r>
      <w:r>
        <w:rPr>
          <w:rFonts w:ascii="Times New Roman" w:eastAsia="仿宋_GB2312" w:hAnsi="Times New Roman" w:cs="Times New Roman"/>
          <w:sz w:val="32"/>
          <w:szCs w:val="32"/>
        </w:rPr>
        <w:t>上述疫病中的高传染性疫病，政府强制扑杀导致保险标的死亡，保险人也负责赔偿，赔偿金额以保险金额扣减政府扑杀专项补贴金额的差额为限。</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保险期限</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能繁母猪</w:t>
      </w:r>
      <w:proofErr w:type="gramEnd"/>
      <w:r>
        <w:rPr>
          <w:rFonts w:ascii="Times New Roman" w:eastAsia="仿宋_GB2312" w:hAnsi="Times New Roman" w:cs="Times New Roman"/>
          <w:sz w:val="32"/>
          <w:szCs w:val="32"/>
        </w:rPr>
        <w:t>、奶牛以一年作为一个投保周期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育肥猪、仔猪可以以一批次或一年作为一个投保周期</w:t>
      </w:r>
      <w:r>
        <w:rPr>
          <w:rFonts w:ascii="Times New Roman" w:eastAsia="仿宋_GB2312" w:hAnsi="Times New Roman" w:cs="Times New Roman" w:hint="eastAsia"/>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保险金额</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能繁母猪</w:t>
      </w:r>
      <w:proofErr w:type="gramEnd"/>
      <w:r>
        <w:rPr>
          <w:rFonts w:ascii="Times New Roman" w:eastAsia="仿宋_GB2312" w:hAnsi="Times New Roman" w:cs="Times New Roman"/>
          <w:sz w:val="32"/>
          <w:szCs w:val="32"/>
        </w:rPr>
        <w:t>每头保险金额</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元，生猪中育肥猪每头保险金额</w:t>
      </w:r>
      <w:r>
        <w:rPr>
          <w:rFonts w:ascii="Times New Roman" w:eastAsia="仿宋_GB2312" w:hAnsi="Times New Roman" w:cs="Times New Roman"/>
          <w:sz w:val="32"/>
          <w:szCs w:val="32"/>
        </w:rPr>
        <w:t>1400</w:t>
      </w:r>
      <w:r>
        <w:rPr>
          <w:rFonts w:ascii="Times New Roman" w:eastAsia="仿宋_GB2312" w:hAnsi="Times New Roman" w:cs="Times New Roman"/>
          <w:sz w:val="32"/>
          <w:szCs w:val="32"/>
        </w:rPr>
        <w:t>元、仔猪每头保险金额</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元，奶牛</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周岁每头保险金额</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周岁每头保险金额</w:t>
      </w:r>
      <w:r>
        <w:rPr>
          <w:rFonts w:ascii="Times New Roman" w:eastAsia="仿宋_GB2312" w:hAnsi="Times New Roman" w:cs="Times New Roman"/>
          <w:sz w:val="32"/>
          <w:szCs w:val="32"/>
        </w:rPr>
        <w:t>8000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7-8</w:t>
      </w:r>
      <w:r>
        <w:rPr>
          <w:rFonts w:ascii="Times New Roman" w:eastAsia="仿宋_GB2312" w:hAnsi="Times New Roman" w:cs="Times New Roman"/>
          <w:sz w:val="32"/>
          <w:szCs w:val="32"/>
        </w:rPr>
        <w:t>周岁每头保险金额</w:t>
      </w:r>
      <w:r>
        <w:rPr>
          <w:rFonts w:ascii="Times New Roman" w:eastAsia="仿宋_GB2312" w:hAnsi="Times New Roman" w:cs="Times New Roman"/>
          <w:sz w:val="32"/>
          <w:szCs w:val="32"/>
        </w:rPr>
        <w:t>6000</w:t>
      </w:r>
      <w:r>
        <w:rPr>
          <w:rFonts w:ascii="Times New Roman" w:eastAsia="仿宋_GB2312" w:hAnsi="Times New Roman" w:cs="Times New Roman"/>
          <w:sz w:val="32"/>
          <w:szCs w:val="32"/>
        </w:rPr>
        <w:t>元。</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疾</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病观察</w:t>
      </w:r>
      <w:proofErr w:type="gramEnd"/>
      <w:r>
        <w:rPr>
          <w:rFonts w:ascii="Times New Roman" w:eastAsia="仿宋_GB2312" w:hAnsi="Times New Roman" w:cs="Times New Roman"/>
          <w:sz w:val="32"/>
          <w:szCs w:val="32"/>
        </w:rPr>
        <w:t>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中央财政补贴型养殖险设定疾</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病观察</w:t>
      </w:r>
      <w:proofErr w:type="gramEnd"/>
      <w:r>
        <w:rPr>
          <w:rFonts w:ascii="Times New Roman" w:eastAsia="仿宋_GB2312" w:hAnsi="Times New Roman" w:cs="Times New Roman"/>
          <w:sz w:val="32"/>
          <w:szCs w:val="32"/>
        </w:rPr>
        <w:t>期，</w:t>
      </w:r>
      <w:proofErr w:type="gramStart"/>
      <w:r>
        <w:rPr>
          <w:rFonts w:ascii="Times New Roman" w:eastAsia="仿宋_GB2312" w:hAnsi="Times New Roman" w:cs="Times New Roman"/>
          <w:sz w:val="32"/>
          <w:szCs w:val="32"/>
        </w:rPr>
        <w:t>其中能繁母猪</w:t>
      </w:r>
      <w:proofErr w:type="gramEnd"/>
      <w:r>
        <w:rPr>
          <w:rFonts w:ascii="Times New Roman" w:eastAsia="仿宋_GB2312" w:hAnsi="Times New Roman" w:cs="Times New Roman"/>
          <w:sz w:val="32"/>
          <w:szCs w:val="32"/>
        </w:rPr>
        <w:t>10</w:t>
      </w:r>
      <w:r>
        <w:rPr>
          <w:rFonts w:ascii="Times New Roman" w:eastAsia="仿宋_GB2312" w:hAnsi="Times New Roman" w:cs="Times New Roman"/>
          <w:sz w:val="32"/>
          <w:szCs w:val="32"/>
        </w:rPr>
        <w:t>天、育肥猪</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天、仔猪</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天、奶牛</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天，保险期限届满续保的标的，免除观察期。在观察期内因保险责任中疾病、疫病所致的保险标的死亡，保险人不负责赔偿</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保费补贴</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proofErr w:type="gramStart"/>
      <w:r>
        <w:rPr>
          <w:rFonts w:ascii="Times New Roman" w:eastAsia="仿宋_GB2312" w:hAnsi="Times New Roman" w:cs="Times New Roman"/>
          <w:sz w:val="32"/>
          <w:szCs w:val="32"/>
        </w:rPr>
        <w:t>能繁母猪</w:t>
      </w:r>
      <w:proofErr w:type="gramEnd"/>
      <w:r>
        <w:rPr>
          <w:rFonts w:ascii="Times New Roman" w:eastAsia="仿宋_GB2312" w:hAnsi="Times New Roman" w:cs="Times New Roman"/>
          <w:sz w:val="32"/>
          <w:szCs w:val="32"/>
        </w:rPr>
        <w:t>保险。养殖户负担</w:t>
      </w:r>
      <w:r>
        <w:rPr>
          <w:rFonts w:ascii="Times New Roman" w:eastAsia="仿宋_GB2312" w:hAnsi="Times New Roman" w:cs="Times New Roman"/>
          <w:sz w:val="32"/>
          <w:szCs w:val="32"/>
        </w:rPr>
        <w:t>11.67%</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中央财政补贴</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财政补贴</w:t>
      </w:r>
      <w:r>
        <w:rPr>
          <w:rFonts w:ascii="Times New Roman" w:eastAsia="仿宋_GB2312" w:hAnsi="Times New Roman" w:cs="Times New Roman"/>
          <w:sz w:val="32"/>
          <w:szCs w:val="32"/>
        </w:rPr>
        <w:t>19.33%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镇（街）</w:t>
      </w:r>
      <w:r>
        <w:rPr>
          <w:rFonts w:ascii="Times New Roman" w:eastAsia="仿宋_GB2312" w:hAnsi="Times New Roman" w:cs="Times New Roman"/>
          <w:sz w:val="32"/>
          <w:szCs w:val="32"/>
        </w:rPr>
        <w:t>财政</w:t>
      </w:r>
      <w:r>
        <w:rPr>
          <w:rFonts w:ascii="Times New Roman" w:eastAsia="仿宋_GB2312" w:hAnsi="Times New Roman" w:cs="Times New Roman"/>
          <w:sz w:val="32"/>
          <w:szCs w:val="32"/>
        </w:rPr>
        <w:t>补贴</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。省级财政</w:t>
      </w:r>
      <w:r>
        <w:rPr>
          <w:rFonts w:ascii="Times New Roman" w:eastAsia="仿宋_GB2312" w:hAnsi="Times New Roman" w:cs="Times New Roman"/>
          <w:sz w:val="32"/>
          <w:szCs w:val="32"/>
        </w:rPr>
        <w:t>未给</w:t>
      </w:r>
      <w:r>
        <w:rPr>
          <w:rFonts w:ascii="Times New Roman" w:eastAsia="仿宋_GB2312" w:hAnsi="Times New Roman" w:cs="Times New Roman"/>
          <w:sz w:val="32"/>
          <w:szCs w:val="32"/>
        </w:rPr>
        <w:t>予补贴</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生猪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含育肥猪、仔猪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、奶牛保险。养殖户负担</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中央财政补贴</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财政补贴</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镇（街）</w:t>
      </w:r>
      <w:r>
        <w:rPr>
          <w:rFonts w:ascii="Times New Roman" w:eastAsia="仿宋_GB2312" w:hAnsi="Times New Roman" w:cs="Times New Roman"/>
          <w:sz w:val="32"/>
          <w:szCs w:val="32"/>
        </w:rPr>
        <w:t>财政</w:t>
      </w:r>
      <w:r>
        <w:rPr>
          <w:rFonts w:ascii="Times New Roman" w:eastAsia="仿宋_GB2312" w:hAnsi="Times New Roman" w:cs="Times New Roman"/>
          <w:sz w:val="32"/>
          <w:szCs w:val="32"/>
        </w:rPr>
        <w:t>补贴</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省级财政未给予补贴。</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中央财政补贴型森林保险</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）保险品种：公益林</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）保险责任：在保险期限内，因火灾、暴雨、风灾、洪水（政府行蓄洪除外）、泥石流、旱灾、雹灾、冻灾、暴雪、雨（雪）</w:t>
      </w:r>
      <w:proofErr w:type="gramStart"/>
      <w:r>
        <w:rPr>
          <w:rFonts w:ascii="Times New Roman" w:eastAsia="仿宋_GB2312" w:hAnsi="Times New Roman" w:cs="Times New Roman"/>
          <w:sz w:val="32"/>
          <w:szCs w:val="32"/>
        </w:rPr>
        <w:t>淞</w:t>
      </w:r>
      <w:proofErr w:type="gramEnd"/>
      <w:r>
        <w:rPr>
          <w:rFonts w:ascii="Times New Roman" w:eastAsia="仿宋_GB2312" w:hAnsi="Times New Roman" w:cs="Times New Roman"/>
          <w:sz w:val="32"/>
          <w:szCs w:val="32"/>
        </w:rPr>
        <w:t>、林业有害生物等造成保险标的损坏、损毁，包括流失、掩埋、主干折断、倒伏、死亡或推断死亡等直接造成的经济损失，保险人按照保险合同的约定负责赔偿。</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）保险期限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以一年为一个投保周期。</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）保险金额：</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亩。</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）保费补贴：</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公益林补贴比例为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。其中，中央财政补贴</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，市财政补贴</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镇（街）财政补贴</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。省级财政未给予补贴。</w:t>
      </w:r>
    </w:p>
    <w:p w:rsidR="00DE5EF1" w:rsidRDefault="00B929F3">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（二）省</w:t>
      </w:r>
      <w:r>
        <w:rPr>
          <w:rFonts w:ascii="楷体_GB2312" w:eastAsia="楷体_GB2312" w:hAnsi="楷体_GB2312" w:cs="楷体_GB2312"/>
          <w:sz w:val="32"/>
          <w:szCs w:val="32"/>
        </w:rPr>
        <w:t>财政补贴型险种</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种植险</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保险品种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岭南水果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含在</w:t>
      </w:r>
      <w:r>
        <w:rPr>
          <w:rFonts w:ascii="Times New Roman" w:eastAsia="仿宋_GB2312" w:hAnsi="Times New Roman" w:cs="Times New Roman"/>
          <w:sz w:val="32"/>
          <w:szCs w:val="32"/>
        </w:rPr>
        <w:t>中山市</w:t>
      </w:r>
      <w:r>
        <w:rPr>
          <w:rFonts w:ascii="Times New Roman" w:eastAsia="仿宋_GB2312" w:hAnsi="Times New Roman" w:cs="Times New Roman"/>
          <w:sz w:val="32"/>
          <w:szCs w:val="32"/>
        </w:rPr>
        <w:t>种植的所有水果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、种植大棚、蔬菜、花卉苗木、茶叶。</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保险责任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在保险期限内，由于暴雨、洪水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政府行蓄洪除外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、内涝、风灾、雹灾、冻灾、雷击、地震、泥石流、突发性滑坡、爆炸、崖崩、火灾、旱灾、病虫草鼠害、建筑物倒塌、空中运行物体坠落等原因直接造成保险标的损失，且损失率达到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以上的，保险人按照保险合同的约定负责赔偿。种植大棚保险不设起赔线。种植</w:t>
      </w:r>
      <w:proofErr w:type="gramStart"/>
      <w:r>
        <w:rPr>
          <w:rFonts w:ascii="Times New Roman" w:eastAsia="仿宋_GB2312" w:hAnsi="Times New Roman" w:cs="Times New Roman"/>
          <w:sz w:val="32"/>
          <w:szCs w:val="32"/>
        </w:rPr>
        <w:t>险不得</w:t>
      </w:r>
      <w:proofErr w:type="gramEnd"/>
      <w:r>
        <w:rPr>
          <w:rFonts w:ascii="Times New Roman" w:eastAsia="仿宋_GB2312" w:hAnsi="Times New Roman" w:cs="Times New Roman"/>
          <w:sz w:val="32"/>
          <w:szCs w:val="32"/>
        </w:rPr>
        <w:t>设置绝对免赔条款。</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保险期限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岭南水果、茶叶、种植大棚以一年作为一</w:t>
      </w:r>
      <w:r>
        <w:rPr>
          <w:rFonts w:ascii="Times New Roman" w:eastAsia="仿宋_GB2312" w:hAnsi="Times New Roman" w:cs="Times New Roman"/>
          <w:sz w:val="32"/>
          <w:szCs w:val="32"/>
        </w:rPr>
        <w:lastRenderedPageBreak/>
        <w:t>个投保周期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蔬菜、花卉苗木可以以一茬或一年作为</w:t>
      </w:r>
      <w:r>
        <w:rPr>
          <w:rFonts w:ascii="Times New Roman" w:eastAsia="仿宋_GB2312" w:hAnsi="Times New Roman" w:cs="Times New Roman"/>
          <w:sz w:val="32"/>
          <w:szCs w:val="32"/>
        </w:rPr>
        <w:t>一个投保周期。</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保险金额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岭南水果每亩保险金额</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元，蔬菜中叶</w:t>
      </w:r>
      <w:proofErr w:type="gramStart"/>
      <w:r>
        <w:rPr>
          <w:rFonts w:ascii="Times New Roman" w:eastAsia="仿宋_GB2312" w:hAnsi="Times New Roman" w:cs="Times New Roman"/>
          <w:sz w:val="32"/>
          <w:szCs w:val="32"/>
        </w:rPr>
        <w:t>菜每茬</w:t>
      </w:r>
      <w:proofErr w:type="gramEnd"/>
      <w:r>
        <w:rPr>
          <w:rFonts w:ascii="Times New Roman" w:eastAsia="仿宋_GB2312" w:hAnsi="Times New Roman" w:cs="Times New Roman"/>
          <w:sz w:val="32"/>
          <w:szCs w:val="32"/>
        </w:rPr>
        <w:t>每亩保险金额</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元、</w:t>
      </w:r>
      <w:proofErr w:type="gramStart"/>
      <w:r>
        <w:rPr>
          <w:rFonts w:ascii="Times New Roman" w:eastAsia="仿宋_GB2312" w:hAnsi="Times New Roman" w:cs="Times New Roman"/>
          <w:sz w:val="32"/>
          <w:szCs w:val="32"/>
        </w:rPr>
        <w:t>茎菜每茬</w:t>
      </w:r>
      <w:proofErr w:type="gramEnd"/>
      <w:r>
        <w:rPr>
          <w:rFonts w:ascii="Times New Roman" w:eastAsia="仿宋_GB2312" w:hAnsi="Times New Roman" w:cs="Times New Roman"/>
          <w:sz w:val="32"/>
          <w:szCs w:val="32"/>
        </w:rPr>
        <w:t>每亩保险金额</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元、</w:t>
      </w:r>
      <w:proofErr w:type="gramStart"/>
      <w:r>
        <w:rPr>
          <w:rFonts w:ascii="Times New Roman" w:eastAsia="仿宋_GB2312" w:hAnsi="Times New Roman" w:cs="Times New Roman"/>
          <w:sz w:val="32"/>
          <w:szCs w:val="32"/>
        </w:rPr>
        <w:t>果菜每茬</w:t>
      </w:r>
      <w:proofErr w:type="gramEnd"/>
      <w:r>
        <w:rPr>
          <w:rFonts w:ascii="Times New Roman" w:eastAsia="仿宋_GB2312" w:hAnsi="Times New Roman" w:cs="Times New Roman"/>
          <w:sz w:val="32"/>
          <w:szCs w:val="32"/>
        </w:rPr>
        <w:t>每亩保险金额</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元，花卉苗木中一年一茬、一年多</w:t>
      </w:r>
      <w:proofErr w:type="gramStart"/>
      <w:r>
        <w:rPr>
          <w:rFonts w:ascii="Times New Roman" w:eastAsia="仿宋_GB2312" w:hAnsi="Times New Roman" w:cs="Times New Roman"/>
          <w:sz w:val="32"/>
          <w:szCs w:val="32"/>
        </w:rPr>
        <w:t>茬</w:t>
      </w:r>
      <w:proofErr w:type="gramEnd"/>
      <w:r>
        <w:rPr>
          <w:rFonts w:ascii="Times New Roman" w:eastAsia="仿宋_GB2312" w:hAnsi="Times New Roman" w:cs="Times New Roman"/>
          <w:sz w:val="32"/>
          <w:szCs w:val="32"/>
        </w:rPr>
        <w:t>花卉</w:t>
      </w:r>
      <w:proofErr w:type="gramStart"/>
      <w:r>
        <w:rPr>
          <w:rFonts w:ascii="Times New Roman" w:eastAsia="仿宋_GB2312" w:hAnsi="Times New Roman" w:cs="Times New Roman"/>
          <w:sz w:val="32"/>
          <w:szCs w:val="32"/>
        </w:rPr>
        <w:t>苗木每茬每亩</w:t>
      </w:r>
      <w:proofErr w:type="gramEnd"/>
      <w:r>
        <w:rPr>
          <w:rFonts w:ascii="Times New Roman" w:eastAsia="仿宋_GB2312" w:hAnsi="Times New Roman" w:cs="Times New Roman"/>
          <w:sz w:val="32"/>
          <w:szCs w:val="32"/>
        </w:rPr>
        <w:t>保险金额</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元、多年生花卉苗木每亩保险金额</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元，茶叶每亩保险金额</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元，种植大棚中简易大棚每亩保险金额</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元、钢结构大棚每亩保险金额</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元。</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保费补贴</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岭南水果、蔬菜及花卉苗木、茶叶保险。种植户负担</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市财政负担</w:t>
      </w:r>
      <w:r>
        <w:rPr>
          <w:rFonts w:ascii="Times New Roman" w:eastAsia="仿宋_GB2312" w:hAnsi="Times New Roman" w:cs="Times New Roman"/>
          <w:sz w:val="32"/>
          <w:szCs w:val="32"/>
        </w:rPr>
        <w:t>32%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镇（街）财政负担</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省级财政</w:t>
      </w:r>
      <w:r>
        <w:rPr>
          <w:rFonts w:ascii="Times New Roman" w:eastAsia="仿宋_GB2312" w:hAnsi="Times New Roman" w:cs="Times New Roman"/>
          <w:sz w:val="32"/>
          <w:szCs w:val="32"/>
        </w:rPr>
        <w:t>未给予补贴</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种植大棚保险。种植户负担</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市财政负担</w:t>
      </w:r>
      <w:r>
        <w:rPr>
          <w:rFonts w:ascii="Times New Roman" w:eastAsia="仿宋_GB2312" w:hAnsi="Times New Roman" w:cs="Times New Roman"/>
          <w:sz w:val="32"/>
          <w:szCs w:val="32"/>
        </w:rPr>
        <w:t>28%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镇（街）财政负担</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省级财政</w:t>
      </w:r>
      <w:r>
        <w:rPr>
          <w:rFonts w:ascii="Times New Roman" w:eastAsia="仿宋_GB2312" w:hAnsi="Times New Roman" w:cs="Times New Roman"/>
          <w:sz w:val="32"/>
          <w:szCs w:val="32"/>
        </w:rPr>
        <w:t>未给予补贴</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鼓励各</w:t>
      </w:r>
      <w:r>
        <w:rPr>
          <w:rFonts w:ascii="Times New Roman" w:eastAsia="仿宋_GB2312" w:hAnsi="Times New Roman" w:cs="Times New Roman"/>
          <w:sz w:val="32"/>
          <w:szCs w:val="32"/>
        </w:rPr>
        <w:t>承保机构对</w:t>
      </w:r>
      <w:r>
        <w:rPr>
          <w:rFonts w:ascii="Times New Roman" w:eastAsia="仿宋_GB2312" w:hAnsi="Times New Roman" w:cs="Times New Roman"/>
          <w:sz w:val="32"/>
          <w:szCs w:val="32"/>
        </w:rPr>
        <w:t>种植</w:t>
      </w:r>
      <w:proofErr w:type="gramStart"/>
      <w:r>
        <w:rPr>
          <w:rFonts w:ascii="Times New Roman" w:eastAsia="仿宋_GB2312" w:hAnsi="Times New Roman" w:cs="Times New Roman"/>
          <w:sz w:val="32"/>
          <w:szCs w:val="32"/>
        </w:rPr>
        <w:t>险相关</w:t>
      </w:r>
      <w:proofErr w:type="gramEnd"/>
      <w:r>
        <w:rPr>
          <w:rFonts w:ascii="Times New Roman" w:eastAsia="仿宋_GB2312" w:hAnsi="Times New Roman" w:cs="Times New Roman"/>
          <w:sz w:val="32"/>
          <w:szCs w:val="32"/>
        </w:rPr>
        <w:t>险种运用气象指数方式进行理赔，对于拟采用气象指数方式开展种植</w:t>
      </w:r>
      <w:proofErr w:type="gramStart"/>
      <w:r>
        <w:rPr>
          <w:rFonts w:ascii="Times New Roman" w:eastAsia="仿宋_GB2312" w:hAnsi="Times New Roman" w:cs="Times New Roman"/>
          <w:sz w:val="32"/>
          <w:szCs w:val="32"/>
        </w:rPr>
        <w:t>险相关</w:t>
      </w:r>
      <w:proofErr w:type="gramEnd"/>
      <w:r>
        <w:rPr>
          <w:rFonts w:ascii="Times New Roman" w:eastAsia="仿宋_GB2312" w:hAnsi="Times New Roman" w:cs="Times New Roman"/>
          <w:sz w:val="32"/>
          <w:szCs w:val="32"/>
        </w:rPr>
        <w:t>工作的，其保险责任由各</w:t>
      </w:r>
      <w:r>
        <w:rPr>
          <w:rFonts w:ascii="Times New Roman" w:eastAsia="仿宋_GB2312" w:hAnsi="Times New Roman" w:cs="Times New Roman"/>
          <w:sz w:val="32"/>
          <w:szCs w:val="32"/>
        </w:rPr>
        <w:t>承保机构</w:t>
      </w:r>
      <w:r>
        <w:rPr>
          <w:rFonts w:ascii="Times New Roman" w:eastAsia="仿宋_GB2312" w:hAnsi="Times New Roman" w:cs="Times New Roman"/>
          <w:sz w:val="32"/>
          <w:szCs w:val="32"/>
        </w:rPr>
        <w:t>结合标的风险实际自行设定。</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养殖险</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保险品种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家禽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含肉鸡、蛋鸡、肉鸭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、淡水养殖水产品。</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保险责任</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家禽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肉鸡、肉鸭、蛋鸡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养殖保险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在保险期限内，由于疾病、疫病、火灾、爆炸、暴雨、洪水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政府行蓄洪除外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、风</w:t>
      </w:r>
      <w:r>
        <w:rPr>
          <w:rFonts w:ascii="Times New Roman" w:eastAsia="仿宋_GB2312" w:hAnsi="Times New Roman" w:cs="Times New Roman"/>
          <w:sz w:val="32"/>
          <w:szCs w:val="32"/>
        </w:rPr>
        <w:lastRenderedPageBreak/>
        <w:t>灾、雷击、地震、雹灾、冻灾、突发性滑坡、泥石流、建筑物倒</w:t>
      </w:r>
      <w:r>
        <w:rPr>
          <w:rFonts w:ascii="Times New Roman" w:eastAsia="仿宋_GB2312" w:hAnsi="Times New Roman" w:cs="Times New Roman"/>
          <w:sz w:val="32"/>
          <w:szCs w:val="32"/>
        </w:rPr>
        <w:t>塌、空中运行物体坠落等原因直接造成保险标的死亡，且连续七日内死亡总量达到单批次养殖总量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或单日内死亡总量达到单批次养殖总量</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以上，保险人按照保险合同的约定负责赔偿。</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在保险期限内，由于发生上述疫病中的高传染性疫病，政府强制扑杀导致保险标的死亡，保险人也负责赔偿，赔偿金额以保险金额扣减政府扑杀专项补贴金额的差额为限。</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肉鸡养殖保险附加肉鸡批发价格保险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在保险期限内，由于重大疫情引发肉鸡市场批发价格异常波动造成保险标的价格损失，且月度批发价格较前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年全省</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肉鸡平均市场批发价格下跌达到</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以上，保险人按照保险合同约定负责赔偿</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淡水水产品养殖保险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在保险期限内，由于暴雨、风灾、洪水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政府行蓄洪除外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、雷击、地震、泥石流、河堤溃堤等原因直接造成水产品养殖鱼塘增氧机、水泵不工作发生缺氧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或直接造成鱼塘漫堤、溃堤，导致保险标的死亡的，根据缺氧时间、漫堤、溃坝等级，由保险人按照保险合同的约定负责赔偿。</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保险期限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肉鸡、肉鸭、淡水水产品可以</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批次或一年作为一个投保周期，蛋鸡、海水网箱养殖水产品以一年作为一个投保周期。</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保险金额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肉鸡养殖保险每只保险金额</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元、附加肉鸡批发价格保险每</w:t>
      </w:r>
      <w:r>
        <w:rPr>
          <w:rFonts w:ascii="Times New Roman" w:eastAsia="仿宋_GB2312" w:hAnsi="Times New Roman" w:cs="Times New Roman"/>
          <w:sz w:val="32"/>
          <w:szCs w:val="32"/>
        </w:rPr>
        <w:t>只保险金额</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元，肉鸭养殖保险每只保险金额</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元，蛋鸡养殖保险每只保险金额</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元，淡水水产品养殖保险</w:t>
      </w:r>
      <w:r>
        <w:rPr>
          <w:rFonts w:ascii="Times New Roman" w:eastAsia="仿宋_GB2312" w:hAnsi="Times New Roman" w:cs="Times New Roman"/>
          <w:sz w:val="32"/>
          <w:szCs w:val="32"/>
        </w:rPr>
        <w:lastRenderedPageBreak/>
        <w:t>每亩保险金额</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疾</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病观察</w:t>
      </w:r>
      <w:proofErr w:type="gramEnd"/>
      <w:r>
        <w:rPr>
          <w:rFonts w:ascii="Times New Roman" w:eastAsia="仿宋_GB2312" w:hAnsi="Times New Roman" w:cs="Times New Roman"/>
          <w:sz w:val="32"/>
          <w:szCs w:val="32"/>
        </w:rPr>
        <w:t>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家禽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肉鸡、肉鸭、蛋鸡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养殖保险设定疾</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病观察</w:t>
      </w:r>
      <w:proofErr w:type="gramEnd"/>
      <w:r>
        <w:rPr>
          <w:rFonts w:ascii="Times New Roman" w:eastAsia="仿宋_GB2312" w:hAnsi="Times New Roman" w:cs="Times New Roman"/>
          <w:sz w:val="32"/>
          <w:szCs w:val="32"/>
        </w:rPr>
        <w:t>期，其中肉鸡</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天、肉鸭</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天、蛋鸡</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天，保险期限届满续保的标的，免除观察期。在观察期内因保险责任中的疾病、疫病所致的保险标的死亡，保险人不负责赔偿。</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保费补贴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家禽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含肉鸡批发价格保险</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淡水水产品养殖保险，养殖户负担</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；市财政负担</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；镇（街）财政负担</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省级财政</w:t>
      </w:r>
      <w:r>
        <w:rPr>
          <w:rFonts w:ascii="Times New Roman" w:eastAsia="仿宋_GB2312" w:hAnsi="Times New Roman" w:cs="Times New Roman"/>
          <w:sz w:val="32"/>
          <w:szCs w:val="32"/>
        </w:rPr>
        <w:t>未给予补贴</w:t>
      </w:r>
      <w:r>
        <w:rPr>
          <w:rFonts w:ascii="Times New Roman" w:eastAsia="仿宋_GB2312" w:hAnsi="Times New Roman" w:cs="Times New Roman"/>
          <w:sz w:val="32"/>
          <w:szCs w:val="32"/>
        </w:rPr>
        <w:t>。</w:t>
      </w:r>
    </w:p>
    <w:p w:rsidR="00DE5EF1" w:rsidRDefault="00B929F3">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（三）</w:t>
      </w:r>
      <w:r>
        <w:rPr>
          <w:rFonts w:ascii="楷体_GB2312" w:eastAsia="楷体_GB2312" w:hAnsi="楷体_GB2312" w:cs="楷体_GB2312"/>
          <w:sz w:val="32"/>
          <w:szCs w:val="32"/>
        </w:rPr>
        <w:t>地方特色险种</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鼓励开办保产量、保价格、保收入、指数化的农业保险创新险种，支持创新经营模式，探索运用共保、互助保险等模式开办水产养殖保险。</w:t>
      </w:r>
      <w:r>
        <w:rPr>
          <w:rFonts w:ascii="Times New Roman" w:eastAsia="仿宋_GB2312" w:hAnsi="Times New Roman" w:cs="Times New Roman"/>
          <w:sz w:val="32"/>
          <w:szCs w:val="32"/>
        </w:rPr>
        <w:t>市级开办的政策性水产养殖天气指数、花木种植天气指数保险，由市农业农村局制定实施方案并开展实施。</w:t>
      </w:r>
      <w:r>
        <w:rPr>
          <w:rFonts w:ascii="Times New Roman" w:eastAsia="仿宋_GB2312" w:hAnsi="Times New Roman" w:cs="Times New Roman"/>
          <w:sz w:val="32"/>
          <w:szCs w:val="32"/>
        </w:rPr>
        <w:t>鼓励各</w:t>
      </w:r>
      <w:r>
        <w:rPr>
          <w:rFonts w:ascii="Times New Roman" w:eastAsia="仿宋_GB2312" w:hAnsi="Times New Roman" w:cs="Times New Roman"/>
          <w:sz w:val="32"/>
          <w:szCs w:val="32"/>
        </w:rPr>
        <w:t>镇（街）根据当地</w:t>
      </w:r>
      <w:r>
        <w:rPr>
          <w:rFonts w:ascii="Times New Roman" w:eastAsia="仿宋_GB2312" w:hAnsi="Times New Roman" w:cs="Times New Roman"/>
          <w:sz w:val="32"/>
          <w:szCs w:val="32"/>
        </w:rPr>
        <w:t>农业产业发展需要，自行选择开办地方特色农业保险品种。</w:t>
      </w:r>
    </w:p>
    <w:p w:rsidR="00DE5EF1" w:rsidRDefault="00B929F3">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其他涉农保险品种</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除上述品种外，鼓励</w:t>
      </w:r>
      <w:r>
        <w:rPr>
          <w:rFonts w:ascii="Times New Roman" w:eastAsia="仿宋_GB2312" w:hAnsi="Times New Roman" w:cs="Times New Roman"/>
          <w:sz w:val="32"/>
          <w:szCs w:val="32"/>
        </w:rPr>
        <w:t>保险机构根据中山农业发展实际</w:t>
      </w:r>
      <w:r>
        <w:rPr>
          <w:rFonts w:ascii="Times New Roman" w:eastAsia="仿宋_GB2312" w:hAnsi="Times New Roman" w:cs="Times New Roman"/>
          <w:sz w:val="32"/>
          <w:szCs w:val="32"/>
        </w:rPr>
        <w:t>开展涉农保险试点。支持开展农业产业园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农民专业合作社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一揽子综合保险、农户综合保险、扶贫综合保险、自然灾害公众责任保险、环境污染责任保险、农村治安保</w:t>
      </w:r>
      <w:r>
        <w:rPr>
          <w:rFonts w:ascii="Times New Roman" w:eastAsia="仿宋_GB2312" w:hAnsi="Times New Roman" w:cs="Times New Roman"/>
          <w:sz w:val="32"/>
          <w:szCs w:val="32"/>
        </w:rPr>
        <w:t>险、农机具保险、农产品质量保险、小额贷款保证保险、</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订单农业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期货</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等涉农保险试点。</w:t>
      </w:r>
    </w:p>
    <w:p w:rsidR="00DE5EF1" w:rsidRDefault="00B929F3">
      <w:pPr>
        <w:spacing w:line="540" w:lineRule="exact"/>
        <w:ind w:firstLineChars="200" w:firstLine="640"/>
        <w:rPr>
          <w:rFonts w:ascii="黑体" w:eastAsia="黑体" w:hAnsi="黑体" w:cs="黑体"/>
          <w:sz w:val="32"/>
          <w:szCs w:val="32"/>
        </w:rPr>
      </w:pPr>
      <w:r>
        <w:rPr>
          <w:rFonts w:ascii="黑体" w:eastAsia="黑体" w:hAnsi="黑体" w:cs="黑体"/>
          <w:sz w:val="32"/>
          <w:szCs w:val="32"/>
        </w:rPr>
        <w:lastRenderedPageBreak/>
        <w:t>四、保险条款和费率管理</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保险机构应当坚持风险可控、保本微利、可持续经营原则，在充分听取财政、农业、林业部门和农民代表意见的基础上公平、合理地拟订农业保险条款和费率。</w:t>
      </w:r>
      <w:r>
        <w:rPr>
          <w:rFonts w:ascii="Times New Roman" w:eastAsia="仿宋_GB2312" w:hAnsi="Times New Roman" w:cs="Times New Roman"/>
          <w:sz w:val="32"/>
          <w:szCs w:val="32"/>
        </w:rPr>
        <w:t>中山市</w:t>
      </w:r>
      <w:r>
        <w:rPr>
          <w:rFonts w:ascii="Times New Roman" w:eastAsia="仿宋_GB2312" w:hAnsi="Times New Roman" w:cs="Times New Roman"/>
          <w:sz w:val="32"/>
          <w:szCs w:val="32"/>
        </w:rPr>
        <w:t>保险行业协会组织有关保险机构，做好相关险种条款费率的制定测算工作，提出行业指导性条款费率，</w:t>
      </w:r>
      <w:proofErr w:type="gramStart"/>
      <w:r>
        <w:rPr>
          <w:rFonts w:ascii="Times New Roman" w:eastAsia="仿宋_GB2312" w:hAnsi="Times New Roman" w:cs="Times New Roman"/>
          <w:sz w:val="32"/>
          <w:szCs w:val="32"/>
        </w:rPr>
        <w:t>供保险</w:t>
      </w:r>
      <w:proofErr w:type="gramEnd"/>
      <w:r>
        <w:rPr>
          <w:rFonts w:ascii="Times New Roman" w:eastAsia="仿宋_GB2312" w:hAnsi="Times New Roman" w:cs="Times New Roman"/>
          <w:sz w:val="32"/>
          <w:szCs w:val="32"/>
        </w:rPr>
        <w:t>机构参考。</w:t>
      </w:r>
    </w:p>
    <w:p w:rsidR="00DE5EF1" w:rsidRDefault="00B929F3">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五、实施期限</w:t>
      </w: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本目录原则上实施至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年底，实施期间</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农业保险工作小组可根据实际情况进行适当调整。</w:t>
      </w:r>
    </w:p>
    <w:p w:rsidR="00DE5EF1" w:rsidRDefault="00DE5EF1">
      <w:pPr>
        <w:spacing w:line="540" w:lineRule="exact"/>
        <w:ind w:firstLineChars="200" w:firstLine="640"/>
        <w:rPr>
          <w:rFonts w:ascii="Times New Roman" w:eastAsia="仿宋_GB2312" w:hAnsi="Times New Roman" w:cs="Times New Roman"/>
          <w:sz w:val="32"/>
          <w:szCs w:val="32"/>
        </w:rPr>
      </w:pPr>
    </w:p>
    <w:p w:rsidR="00DE5EF1" w:rsidRDefault="00B929F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备注：根据《关于修改中山市政策性农业保险实施细则的通知》（中府办〔</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38</w:t>
      </w:r>
      <w:r>
        <w:rPr>
          <w:rFonts w:ascii="Times New Roman" w:eastAsia="仿宋_GB2312" w:hAnsi="Times New Roman" w:cs="Times New Roman" w:hint="eastAsia"/>
          <w:sz w:val="32"/>
          <w:szCs w:val="32"/>
        </w:rPr>
        <w:t>号）精神，火炬开发区、五桂山街道全额承担除中央、省财政补贴外的各险种保险费补贴。此外，管护中心、</w:t>
      </w:r>
      <w:proofErr w:type="gramStart"/>
      <w:r>
        <w:rPr>
          <w:rFonts w:ascii="Times New Roman" w:eastAsia="仿宋_GB2312" w:hAnsi="Times New Roman" w:cs="Times New Roman" w:hint="eastAsia"/>
          <w:sz w:val="32"/>
          <w:szCs w:val="32"/>
        </w:rPr>
        <w:t>红光林</w:t>
      </w:r>
      <w:proofErr w:type="gramEnd"/>
      <w:r>
        <w:rPr>
          <w:rFonts w:ascii="Times New Roman" w:eastAsia="仿宋_GB2312" w:hAnsi="Times New Roman" w:cs="Times New Roman" w:hint="eastAsia"/>
          <w:sz w:val="32"/>
          <w:szCs w:val="32"/>
        </w:rPr>
        <w:t>果场公益林保险费补贴镇财政负担部分由市财政全额负担。</w:t>
      </w:r>
    </w:p>
    <w:p w:rsidR="00DE5EF1" w:rsidRDefault="00DE5EF1">
      <w:pPr>
        <w:spacing w:line="540" w:lineRule="exact"/>
        <w:ind w:firstLineChars="200" w:firstLine="640"/>
        <w:rPr>
          <w:rFonts w:ascii="Times New Roman" w:eastAsia="仿宋_GB2312" w:hAnsi="Times New Roman" w:cs="Times New Roman"/>
          <w:sz w:val="32"/>
          <w:szCs w:val="32"/>
        </w:rPr>
      </w:pPr>
    </w:p>
    <w:p w:rsidR="00DE5EF1" w:rsidRDefault="00B929F3">
      <w:pPr>
        <w:spacing w:line="540" w:lineRule="exact"/>
        <w:ind w:leftChars="304" w:left="1598" w:hangingChars="300" w:hanging="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附表：</w:t>
      </w:r>
      <w:r>
        <w:rPr>
          <w:rFonts w:ascii="Times New Roman" w:eastAsia="仿宋_GB2312" w:hAnsi="Times New Roman" w:cs="Times New Roman" w:hint="eastAsia"/>
          <w:sz w:val="32"/>
          <w:szCs w:val="32"/>
        </w:rPr>
        <w:t>中山市农业保险单位保险金额、费率、各级财政补贴比例一览表（</w:t>
      </w:r>
      <w:r>
        <w:rPr>
          <w:rFonts w:ascii="Times New Roman" w:eastAsia="仿宋_GB2312" w:hAnsi="Times New Roman" w:cs="Times New Roman" w:hint="eastAsia"/>
          <w:sz w:val="32"/>
          <w:szCs w:val="32"/>
        </w:rPr>
        <w:t>2021-2022</w:t>
      </w:r>
      <w:r>
        <w:rPr>
          <w:rFonts w:ascii="Times New Roman" w:eastAsia="仿宋_GB2312" w:hAnsi="Times New Roman" w:cs="Times New Roman" w:hint="eastAsia"/>
          <w:sz w:val="32"/>
          <w:szCs w:val="32"/>
        </w:rPr>
        <w:t>）</w:t>
      </w:r>
    </w:p>
    <w:p w:rsidR="00DE5EF1" w:rsidRDefault="00DE5EF1">
      <w:pPr>
        <w:spacing w:line="540" w:lineRule="exact"/>
        <w:ind w:firstLineChars="200" w:firstLine="640"/>
        <w:rPr>
          <w:rFonts w:ascii="Times New Roman" w:eastAsia="仿宋_GB2312" w:hAnsi="Times New Roman" w:cs="Times New Roman"/>
          <w:sz w:val="32"/>
          <w:szCs w:val="32"/>
        </w:rPr>
      </w:pPr>
    </w:p>
    <w:sectPr w:rsidR="00DE5EF1">
      <w:footerReference w:type="default" r:id="rId8"/>
      <w:pgSz w:w="11906" w:h="16838"/>
      <w:pgMar w:top="2211" w:right="1531" w:bottom="1871" w:left="1531" w:header="851" w:footer="1474" w:gutter="0"/>
      <w:pgNumType w:fmt="numberInDash" w:start="2"/>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F3" w:rsidRDefault="00B929F3">
      <w:r>
        <w:separator/>
      </w:r>
    </w:p>
  </w:endnote>
  <w:endnote w:type="continuationSeparator" w:id="0">
    <w:p w:rsidR="00B929F3" w:rsidRDefault="00B9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F1" w:rsidRDefault="00B929F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5EF1" w:rsidRDefault="00B929F3">
                          <w:pPr>
                            <w:snapToGrid w:val="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B20B7">
                            <w:rPr>
                              <w:rFonts w:ascii="Times New Roman" w:hAnsi="Times New Roman" w:cs="Times New Roman"/>
                              <w:noProof/>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E5EF1" w:rsidRDefault="00B929F3">
                    <w:pPr>
                      <w:snapToGrid w:val="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B20B7">
                      <w:rPr>
                        <w:rFonts w:ascii="Times New Roman" w:hAnsi="Times New Roman" w:cs="Times New Roman"/>
                        <w:noProof/>
                        <w:sz w:val="28"/>
                        <w:szCs w:val="28"/>
                      </w:rPr>
                      <w:t>- 2 -</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F3" w:rsidRDefault="00B929F3">
      <w:r>
        <w:separator/>
      </w:r>
    </w:p>
  </w:footnote>
  <w:footnote w:type="continuationSeparator" w:id="0">
    <w:p w:rsidR="00B929F3" w:rsidRDefault="00B9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360CB"/>
    <w:rsid w:val="00AB20B7"/>
    <w:rsid w:val="00B929F3"/>
    <w:rsid w:val="00DE5EF1"/>
    <w:rsid w:val="09FA223A"/>
    <w:rsid w:val="0AE61E77"/>
    <w:rsid w:val="0B110679"/>
    <w:rsid w:val="0BDB3DD1"/>
    <w:rsid w:val="0E951D82"/>
    <w:rsid w:val="0EE54552"/>
    <w:rsid w:val="10637594"/>
    <w:rsid w:val="12B84554"/>
    <w:rsid w:val="158A2E63"/>
    <w:rsid w:val="182B4CE7"/>
    <w:rsid w:val="1A2A07E1"/>
    <w:rsid w:val="20B3288A"/>
    <w:rsid w:val="216B3ACD"/>
    <w:rsid w:val="24846642"/>
    <w:rsid w:val="254F6654"/>
    <w:rsid w:val="26634F7C"/>
    <w:rsid w:val="26F246DC"/>
    <w:rsid w:val="291E7877"/>
    <w:rsid w:val="2A21375D"/>
    <w:rsid w:val="2B1A16AC"/>
    <w:rsid w:val="2B581E18"/>
    <w:rsid w:val="31887E22"/>
    <w:rsid w:val="31E70CEF"/>
    <w:rsid w:val="335845BD"/>
    <w:rsid w:val="34290A8C"/>
    <w:rsid w:val="37573C3C"/>
    <w:rsid w:val="3A6D428E"/>
    <w:rsid w:val="3D8E4E5E"/>
    <w:rsid w:val="42390E05"/>
    <w:rsid w:val="43081EEB"/>
    <w:rsid w:val="46A76FD3"/>
    <w:rsid w:val="46CE2F90"/>
    <w:rsid w:val="46F04969"/>
    <w:rsid w:val="482B5F0E"/>
    <w:rsid w:val="4B79587A"/>
    <w:rsid w:val="4C9B7A9B"/>
    <w:rsid w:val="50A30B2C"/>
    <w:rsid w:val="50E360CB"/>
    <w:rsid w:val="51CD4E45"/>
    <w:rsid w:val="53011487"/>
    <w:rsid w:val="553B1EF3"/>
    <w:rsid w:val="571201EC"/>
    <w:rsid w:val="57936F1E"/>
    <w:rsid w:val="582A7B3C"/>
    <w:rsid w:val="5C12658B"/>
    <w:rsid w:val="606F5F59"/>
    <w:rsid w:val="615B6742"/>
    <w:rsid w:val="62503C9F"/>
    <w:rsid w:val="668C1CDE"/>
    <w:rsid w:val="670B24D6"/>
    <w:rsid w:val="6996004C"/>
    <w:rsid w:val="69C9379E"/>
    <w:rsid w:val="6A345BDF"/>
    <w:rsid w:val="705A64F2"/>
    <w:rsid w:val="72400DD0"/>
    <w:rsid w:val="78DB3D77"/>
    <w:rsid w:val="7A63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593</Words>
  <Characters>3383</Characters>
  <Application>Microsoft Office Word</Application>
  <DocSecurity>0</DocSecurity>
  <Lines>28</Lines>
  <Paragraphs>7</Paragraphs>
  <ScaleCrop>false</ScaleCrop>
  <Company>市农业局</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马相儒</dc:creator>
  <cp:lastModifiedBy>Administrator</cp:lastModifiedBy>
  <cp:revision>2</cp:revision>
  <cp:lastPrinted>2021-03-25T09:57:00Z</cp:lastPrinted>
  <dcterms:created xsi:type="dcterms:W3CDTF">2021-04-12T01:27:00Z</dcterms:created>
  <dcterms:modified xsi:type="dcterms:W3CDTF">2021-04-12T01:27:00Z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