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C0" w:rsidRDefault="005405C0"/>
    <w:tbl>
      <w:tblPr>
        <w:tblW w:w="90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3558"/>
        <w:gridCol w:w="3120"/>
        <w:gridCol w:w="1440"/>
      </w:tblGrid>
      <w:tr w:rsidR="005405C0">
        <w:trPr>
          <w:trHeight w:val="660"/>
        </w:trPr>
        <w:tc>
          <w:tcPr>
            <w:tcW w:w="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pStyle w:val="3"/>
              <w:spacing w:line="400" w:lineRule="exact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 w:val="0"/>
                <w:bCs w:val="0"/>
                <w:snapToGrid w:val="0"/>
                <w:shd w:val="clear" w:color="auto" w:fill="FFFFFF"/>
              </w:rPr>
              <w:t>附件</w:t>
            </w:r>
          </w:p>
        </w:tc>
        <w:tc>
          <w:tcPr>
            <w:tcW w:w="35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5405C0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5405C0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5405C0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5405C0">
        <w:trPr>
          <w:trHeight w:val="600"/>
        </w:trPr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5405C0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5405C0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5405C0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5405C0">
            <w:pPr>
              <w:spacing w:line="600" w:lineRule="exact"/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</w:p>
        </w:tc>
      </w:tr>
      <w:tr w:rsidR="005405C0">
        <w:tc>
          <w:tcPr>
            <w:tcW w:w="9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</w:rPr>
              <w:t>中山市全国基层农技推广体系改革建设补助项目</w:t>
            </w:r>
          </w:p>
          <w:p w:rsidR="005405C0" w:rsidRDefault="00F20388">
            <w:pPr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</w:rPr>
              <w:t>农业科技示范基地的申报单位</w:t>
            </w:r>
            <w:bookmarkEnd w:id="0"/>
          </w:p>
        </w:tc>
      </w:tr>
      <w:tr w:rsidR="005405C0">
        <w:trPr>
          <w:trHeight w:val="91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基地名称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所在镇街</w:t>
            </w:r>
          </w:p>
        </w:tc>
      </w:tr>
      <w:tr w:rsidR="005405C0">
        <w:trPr>
          <w:trHeight w:val="122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中山市现代农业科技推广示范基地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中山市农业科技推广中心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民众镇</w:t>
            </w:r>
          </w:p>
        </w:tc>
      </w:tr>
      <w:tr w:rsidR="005405C0">
        <w:trPr>
          <w:trHeight w:val="122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中山市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旭景农业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科技园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中山市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旭景农业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科技园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南区街道</w:t>
            </w:r>
          </w:p>
        </w:tc>
      </w:tr>
      <w:tr w:rsidR="005405C0">
        <w:trPr>
          <w:trHeight w:val="122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优配脆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肉罗非鱼养殖基地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优配供应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链管理有限公司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沙镇</w:t>
            </w:r>
          </w:p>
        </w:tc>
      </w:tr>
      <w:tr w:rsidR="005405C0">
        <w:trPr>
          <w:trHeight w:val="1238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广东翔通农牧有限公司兰花基地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广东翔通农牧有限公司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405C0" w:rsidRDefault="00F20388">
            <w:pPr>
              <w:widowControl/>
              <w:spacing w:line="6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南朗镇</w:t>
            </w:r>
          </w:p>
        </w:tc>
      </w:tr>
    </w:tbl>
    <w:p w:rsidR="005405C0" w:rsidRDefault="005405C0">
      <w:pPr>
        <w:pStyle w:val="3"/>
      </w:pPr>
    </w:p>
    <w:sectPr w:rsidR="005405C0">
      <w:footerReference w:type="default" r:id="rId8"/>
      <w:pgSz w:w="11906" w:h="16838"/>
      <w:pgMar w:top="2098" w:right="1474" w:bottom="1984" w:left="1587" w:header="851" w:footer="992" w:gutter="0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88" w:rsidRDefault="00F20388">
      <w:r>
        <w:separator/>
      </w:r>
    </w:p>
  </w:endnote>
  <w:endnote w:type="continuationSeparator" w:id="0">
    <w:p w:rsidR="00F20388" w:rsidRDefault="00F2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C0" w:rsidRDefault="00F203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4734560</wp:posOffset>
              </wp:positionH>
              <wp:positionV relativeFrom="paragraph">
                <wp:posOffset>-247015</wp:posOffset>
              </wp:positionV>
              <wp:extent cx="882015" cy="4013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15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405C0" w:rsidRDefault="00F20388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37B2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72.8pt;margin-top:-19.45pt;width:69.45pt;height:31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" filled="f" stroked="f" strokeweight=".5pt">
              <v:textbox inset="0,0,0,0">
                <w:txbxContent>
                  <w:p w:rsidR="005405C0" w:rsidRDefault="00F20388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37B2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88" w:rsidRDefault="00F20388">
      <w:r>
        <w:separator/>
      </w:r>
    </w:p>
  </w:footnote>
  <w:footnote w:type="continuationSeparator" w:id="0">
    <w:p w:rsidR="00F20388" w:rsidRDefault="00F20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420"/>
  <w:drawingGridHorizontalSpacing w:val="158"/>
  <w:drawingGridVerticalSpacing w:val="29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14B96"/>
    <w:rsid w:val="DBAF99F6"/>
    <w:rsid w:val="FDFFDC07"/>
    <w:rsid w:val="005405C0"/>
    <w:rsid w:val="00B37B20"/>
    <w:rsid w:val="00F20388"/>
    <w:rsid w:val="0A214B96"/>
    <w:rsid w:val="0A373A4E"/>
    <w:rsid w:val="0BFB1C33"/>
    <w:rsid w:val="0EC774FF"/>
    <w:rsid w:val="1B93496A"/>
    <w:rsid w:val="1F352F3B"/>
    <w:rsid w:val="4FF5A7F3"/>
    <w:rsid w:val="59A92800"/>
    <w:rsid w:val="643E6870"/>
    <w:rsid w:val="6A884A3F"/>
    <w:rsid w:val="6A8A3FA3"/>
    <w:rsid w:val="6AEE510A"/>
    <w:rsid w:val="773132F8"/>
    <w:rsid w:val="B7BFF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uiPriority w:val="1"/>
    <w:qFormat/>
    <w:pPr>
      <w:widowControl w:val="0"/>
      <w:jc w:val="both"/>
    </w:pPr>
    <w:rPr>
      <w:rFonts w:ascii="仿宋" w:eastAsia="仿宋" w:hAnsi="仿宋"/>
      <w:kern w:val="2"/>
      <w:sz w:val="32"/>
      <w:szCs w:val="32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B37B20"/>
    <w:rPr>
      <w:sz w:val="18"/>
      <w:szCs w:val="18"/>
    </w:rPr>
  </w:style>
  <w:style w:type="character" w:customStyle="1" w:styleId="Char">
    <w:name w:val="批注框文本 Char"/>
    <w:basedOn w:val="a0"/>
    <w:link w:val="a5"/>
    <w:rsid w:val="00B37B20"/>
    <w:rPr>
      <w:rFonts w:ascii="仿宋" w:eastAsia="仿宋" w:hAnsi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uiPriority w:val="1"/>
    <w:qFormat/>
    <w:pPr>
      <w:widowControl w:val="0"/>
      <w:jc w:val="both"/>
    </w:pPr>
    <w:rPr>
      <w:rFonts w:ascii="仿宋" w:eastAsia="仿宋" w:hAnsi="仿宋"/>
      <w:kern w:val="2"/>
      <w:sz w:val="32"/>
      <w:szCs w:val="32"/>
    </w:rPr>
  </w:style>
  <w:style w:type="paragraph" w:styleId="2">
    <w:name w:val="heading 2"/>
    <w:basedOn w:val="a"/>
    <w:next w:val="a"/>
    <w:unhideWhenUsed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B37B20"/>
    <w:rPr>
      <w:sz w:val="18"/>
      <w:szCs w:val="18"/>
    </w:rPr>
  </w:style>
  <w:style w:type="character" w:customStyle="1" w:styleId="Char">
    <w:name w:val="批注框文本 Char"/>
    <w:basedOn w:val="a0"/>
    <w:link w:val="a5"/>
    <w:rsid w:val="00B37B20"/>
    <w:rPr>
      <w:rFonts w:ascii="仿宋" w:eastAsia="仿宋" w:hAnsi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中山市农业局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中山市农业农村局关于</dc:title>
  <dc:creator>杨万利</dc:creator>
  <cp:lastModifiedBy>Administrator</cp:lastModifiedBy>
  <cp:revision>2</cp:revision>
  <dcterms:created xsi:type="dcterms:W3CDTF">2021-07-26T02:43:00Z</dcterms:created>
  <dcterms:modified xsi:type="dcterms:W3CDTF">2021-07-26T02:43:00Z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