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823"/>
          <w:tab w:val="center" w:pos="4535"/>
        </w:tabs>
        <w:spacing w:line="560" w:lineRule="exact"/>
        <w:jc w:val="left"/>
        <w:textAlignment w:val="center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bidi="ar"/>
        </w:rPr>
        <w:t>附件2</w:t>
      </w:r>
    </w:p>
    <w:p>
      <w:pPr>
        <w:spacing w:line="240" w:lineRule="exact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bidi="ar"/>
        </w:rPr>
        <w:t>水产养殖类专家库名单</w:t>
      </w:r>
    </w:p>
    <w:p>
      <w:pPr>
        <w:spacing w:line="240" w:lineRule="exact"/>
        <w:rPr>
          <w:rFonts w:hint="eastAsia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010"/>
        <w:gridCol w:w="1377"/>
        <w:gridCol w:w="1841"/>
        <w:gridCol w:w="34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snapToGrid w:val="0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snapToGrid w:val="0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snapToGrid w:val="0"/>
                <w:color w:val="000000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snapToGrid w:val="0"/>
                <w:color w:val="000000"/>
                <w:kern w:val="0"/>
                <w:sz w:val="24"/>
                <w:lang w:bidi="ar"/>
              </w:rPr>
              <w:t>技术职称</w:t>
            </w:r>
          </w:p>
        </w:tc>
        <w:tc>
          <w:tcPr>
            <w:tcW w:w="34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snapToGrid w:val="0"/>
                <w:color w:val="000000"/>
                <w:kern w:val="0"/>
                <w:sz w:val="24"/>
                <w:lang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付东升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水产养殖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高级工程师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中山市农业科技推广中心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黄晓声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工程师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中山市农业科技推广中心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宋海霞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高级工程师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中山市农产品质量安全检验所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蔡锦明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水产养殖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高级工程师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中山市古镇镇农业</w:t>
            </w:r>
            <w:bookmarkStart w:id="0" w:name="_GoBack"/>
            <w:bookmarkEnd w:id="0"/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杨菁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水产养殖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高级工程师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中山市三角镇农业服务中心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林沛棠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水产养殖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高级工程师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中山市阜沙镇农业服务中心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陈伟雄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水产工程师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中山市坦洲镇农业服务中心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朱华兴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水产养殖高级工程师/水生动物类职业兽医师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bidi="ar"/>
              </w:rPr>
              <w:t>中山市坦洲镇农业服务中心</w:t>
            </w:r>
          </w:p>
        </w:tc>
      </w:tr>
    </w:tbl>
    <w:p>
      <w:pPr>
        <w:spacing w:line="57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49"/>
    <w:rsid w:val="004447DA"/>
    <w:rsid w:val="00E56749"/>
    <w:rsid w:val="8DF3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默认段落字体 Para Char Char Char Char"/>
    <w:basedOn w:val="1"/>
    <w:qFormat/>
    <w:uiPriority w:val="0"/>
  </w:style>
  <w:style w:type="character" w:customStyle="1" w:styleId="6">
    <w:name w:val="标题 3 Char"/>
    <w:basedOn w:val="4"/>
    <w:link w:val="2"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260</Characters>
  <Lines>2</Lines>
  <Paragraphs>1</Paragraphs>
  <TotalTime>1</TotalTime>
  <ScaleCrop>false</ScaleCrop>
  <LinksUpToDate>false</LinksUpToDate>
  <CharactersWithSpaces>304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2020-07-21T16:35:00Z</dcterms:created>
  <dc:creator>usq</dc:creator>
  <cp:lastModifiedBy>greatwall</cp:lastModifiedBy>
  <dcterms:modified xsi:type="dcterms:W3CDTF">2022-05-26T16:41:48Z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