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6-1</w:t>
      </w:r>
      <w:bookmarkStart w:id="0" w:name="_GoBack"/>
      <w:bookmarkEnd w:id="0"/>
    </w:p>
    <w:tbl>
      <w:tblPr>
        <w:tblStyle w:val="5"/>
        <w:tblW w:w="94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3028"/>
        <w:gridCol w:w="2279"/>
        <w:gridCol w:w="24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ascii="方正小标宋_GBK" w:hAnsi="宋体" w:eastAsia="方正小标宋_GBK" w:cs="宋体"/>
                <w:color w:val="auto"/>
                <w:kern w:val="0"/>
                <w:sz w:val="40"/>
                <w:szCs w:val="40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br w:type="page"/>
            </w:r>
            <w:r>
              <w:rPr>
                <w:rFonts w:hint="eastAsia" w:ascii="方正小标宋_GBK" w:hAnsi="宋体" w:eastAsia="方正小标宋_GBK" w:cs="宋体"/>
                <w:color w:val="auto"/>
                <w:kern w:val="0"/>
                <w:sz w:val="40"/>
                <w:szCs w:val="40"/>
              </w:rPr>
              <w:t>202</w:t>
            </w:r>
            <w:r>
              <w:rPr>
                <w:rFonts w:hint="eastAsia" w:ascii="方正小标宋_GBK" w:hAnsi="宋体" w:eastAsia="方正小标宋_GBK" w:cs="宋体"/>
                <w:color w:val="auto"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方正小标宋_GBK" w:hAnsi="宋体" w:eastAsia="方正小标宋_GBK" w:cs="宋体"/>
                <w:color w:val="auto"/>
                <w:kern w:val="0"/>
                <w:sz w:val="40"/>
                <w:szCs w:val="40"/>
              </w:rPr>
              <w:t xml:space="preserve">年市级涉农资金项目储备申报表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申报单位（盖章）：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          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填报时间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: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日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名称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农产品质量安全监管补助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2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项目编号</w:t>
            </w:r>
          </w:p>
        </w:tc>
        <w:tc>
          <w:tcPr>
            <w:tcW w:w="2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202</w:t>
            </w:r>
            <w:r>
              <w:rPr>
                <w:rFonts w:hint="eastAsia"/>
                <w:color w:val="auto"/>
                <w:kern w:val="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镇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申请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金额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联系人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  <w:t>　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项目建设单位简介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内容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  <w:lang w:val="en-US" w:eastAsia="zh-CN"/>
              </w:rPr>
              <w:t>100字以内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after="0" w:line="320" w:lineRule="exact"/>
              <w:ind w:firstLine="0" w:firstLineChars="0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、建设内容、项目成熟度、可行性、拟完成任务、使用对象等；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2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、资金总需求、各项具体用途资金需求（自筹资金用途、财政补助资金用途）、相关测算过程和测算标准依据等。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方案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支出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明细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明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细</w:t>
            </w:r>
          </w:p>
        </w:tc>
        <w:tc>
          <w:tcPr>
            <w:tcW w:w="2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用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途</w:t>
            </w:r>
          </w:p>
        </w:tc>
        <w:tc>
          <w:tcPr>
            <w:tcW w:w="2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金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额（万元）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XXX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（市财政补助）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XXX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（自筹）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80" w:firstLineChars="200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53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总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额（万元）</w:t>
            </w:r>
          </w:p>
        </w:tc>
        <w:tc>
          <w:tcPr>
            <w:tcW w:w="24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53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24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单位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责任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20" w:lineRule="exact"/>
              <w:ind w:firstLine="420" w:firstLineChars="200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项目单位法人代表对报告的准确性、真实性负责；愿意积极配合有关单位对项目实施的监督检查。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项目单位（盖章）：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法人代表（签字）：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                     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镇级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业务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部门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both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项目真实性、完整性、可行性审核意见</w:t>
            </w:r>
            <w:r>
              <w:rPr>
                <w:rFonts w:hint="eastAsia" w:ascii="仿宋_GB2312" w:eastAsia="仿宋_GB2312"/>
                <w:color w:val="auto"/>
                <w:kern w:val="0"/>
                <w:szCs w:val="21"/>
                <w:lang w:eastAsia="zh-CN"/>
              </w:rPr>
              <w:t>，例如“情况属实，同意申报”。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                         </w:t>
            </w:r>
          </w:p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审核部门（公章）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                 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注：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、此表填写一式三份并盖公章，镇街农业部门一份，市农业农村局业务科室两份。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 xml:space="preserve">    2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、项目编号按镇街名称编写，如南朗街道的项目编号为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“202</w:t>
            </w:r>
            <w:r>
              <w:rPr>
                <w:rFonts w:hint="eastAsia"/>
                <w:color w:val="auto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南朗街道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01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、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202</w:t>
            </w:r>
            <w:r>
              <w:rPr>
                <w:rFonts w:hint="eastAsia"/>
                <w:color w:val="auto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南朗街道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02……”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，以此类推。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FB3337"/>
    <w:rsid w:val="51E9039E"/>
    <w:rsid w:val="5334449E"/>
    <w:rsid w:val="566C1816"/>
    <w:rsid w:val="5ED2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2023-08-31T08:58:00Z</dcterms:created>
  <dc:creator>Administrator</dc:creator>
  <cp:lastModifiedBy>朱任翔</cp:lastModifiedBy>
  <dcterms:modified xsi:type="dcterms:W3CDTF">2023-09-01T08:03:24Z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21C551C9158C4CA8854FDCFE8DEA8C76</vt:lpwstr>
  </property>
</Properties>
</file>