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9-2：</w:t>
      </w:r>
    </w:p>
    <w:p>
      <w:pPr>
        <w:widowControl/>
        <w:jc w:val="center"/>
        <w:rPr>
          <w:rFonts w:hint="eastAsia" w:ascii="仿宋_GB2312" w:hAnsi="仿宋_GB2312" w:eastAsia="仿宋_GB2312" w:cs="仿宋_GB2312"/>
          <w:snapToGrid w:val="0"/>
          <w:kern w:val="0"/>
          <w:sz w:val="44"/>
          <w:szCs w:val="44"/>
        </w:rPr>
      </w:pPr>
      <w:r>
        <w:rPr>
          <w:rFonts w:hint="eastAsia" w:ascii="仿宋_GB2312" w:hAnsi="宋体" w:eastAsia="仿宋_GB2312" w:cs="仿宋_GB2312"/>
          <w:sz w:val="44"/>
          <w:szCs w:val="44"/>
          <w:lang w:val="en-US" w:eastAsia="zh-CN"/>
        </w:rPr>
        <w:t>XX镇（街道）农村厕所问题整改验收的情况报告（参考模板）</w:t>
      </w:r>
    </w:p>
    <w:p>
      <w:pPr>
        <w:widowControl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市农业农村局：</w:t>
      </w:r>
    </w:p>
    <w:p>
      <w:pPr>
        <w:widowControl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按照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《中山市农村厕所问题整改核查验收方案》要求，经组织验收，我镇（街道）农村厕所问题整改验收情况如下：</w:t>
      </w:r>
    </w:p>
    <w:p>
      <w:pPr>
        <w:widowControl/>
        <w:numPr>
          <w:ilvl w:val="0"/>
          <w:numId w:val="1"/>
        </w:numPr>
        <w:ind w:left="640" w:leftChars="0" w:firstLine="0" w:firstLineChars="0"/>
        <w:rPr>
          <w:rFonts w:hint="eastAsia" w:ascii="CESI黑体-GB13000" w:hAnsi="CESI黑体-GB13000" w:eastAsia="CESI黑体-GB13000" w:cs="CESI黑体-GB13000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CESI黑体-GB13000" w:hAnsi="CESI黑体-GB13000" w:eastAsia="CESI黑体-GB13000" w:cs="CESI黑体-GB13000"/>
          <w:snapToGrid w:val="0"/>
          <w:kern w:val="0"/>
          <w:sz w:val="32"/>
          <w:szCs w:val="32"/>
          <w:lang w:val="en-US" w:eastAsia="zh-CN"/>
        </w:rPr>
        <w:t>验收情况</w:t>
      </w:r>
    </w:p>
    <w:p>
      <w:pPr>
        <w:widowControl/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经镇街、村、农户三方逐户验收，本轮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共验收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</w:t>
      </w:r>
    </w:p>
    <w:p>
      <w:pPr>
        <w:widowControl/>
        <w:numPr>
          <w:ilvl w:val="0"/>
          <w:numId w:val="0"/>
        </w:numPr>
        <w:ind w:left="1920" w:hanging="1920" w:hangingChars="6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，具体如下：</w:t>
      </w:r>
    </w:p>
    <w:p>
      <w:pPr>
        <w:widowControl/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验收整改合格共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户，其中：采用三格化粪池的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户，采用集中下水道式的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户，联户共建化粪池的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户，单户建设的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户。</w:t>
      </w:r>
    </w:p>
    <w:p>
      <w:pPr>
        <w:widowControl/>
        <w:numPr>
          <w:ilvl w:val="0"/>
          <w:numId w:val="2"/>
        </w:numPr>
        <w:ind w:firstLine="640" w:firstLineChars="20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经村委动员，农户自愿暂缓整改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户。</w:t>
      </w:r>
    </w:p>
    <w:p>
      <w:pPr>
        <w:widowControl/>
        <w:numPr>
          <w:ilvl w:val="0"/>
          <w:numId w:val="2"/>
        </w:numPr>
        <w:ind w:firstLine="640" w:firstLineChars="20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因房屋长期无人居住，无需整改的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户。</w:t>
      </w:r>
    </w:p>
    <w:p>
      <w:pPr>
        <w:widowControl/>
        <w:numPr>
          <w:ilvl w:val="0"/>
          <w:numId w:val="2"/>
        </w:numPr>
        <w:ind w:firstLine="640" w:firstLineChars="20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其他原因，如整村拆迁、各类原因已拆除的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户。</w:t>
      </w:r>
    </w:p>
    <w:p>
      <w:pPr>
        <w:widowControl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CESI黑体-GB13000" w:hAnsi="CESI黑体-GB13000" w:eastAsia="CESI黑体-GB13000" w:cs="CESI黑体-GB13000"/>
          <w:snapToGrid w:val="0"/>
          <w:kern w:val="0"/>
          <w:sz w:val="32"/>
          <w:szCs w:val="32"/>
          <w:lang w:val="en-US" w:eastAsia="zh-CN"/>
        </w:rPr>
        <w:t>二、资金申请</w:t>
      </w:r>
    </w:p>
    <w:p>
      <w:pPr>
        <w:widowControl/>
        <w:ind w:firstLine="640" w:firstLineChars="20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本轮我镇街验收合格的化粪池缺失或损坏问题户厕共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户，按照奖补标准，拟申请市级奖补资金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none"/>
          <w:lang w:val="en-US" w:eastAsia="zh-CN"/>
        </w:rPr>
        <w:t>元。</w:t>
      </w:r>
    </w:p>
    <w:p>
      <w:pPr>
        <w:widowControl/>
        <w:ind w:firstLine="64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特此申请复核验收。</w:t>
      </w:r>
    </w:p>
    <w:p>
      <w:pPr>
        <w:widowControl/>
        <w:ind w:firstLine="64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</w:p>
    <w:p>
      <w:pPr>
        <w:widowControl/>
        <w:ind w:firstLine="64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附表：1.XX镇（街）农村厕所问题整改验收汇总表</w:t>
      </w:r>
    </w:p>
    <w:p>
      <w:pPr>
        <w:widowControl/>
        <w:numPr>
          <w:ilvl w:val="0"/>
          <w:numId w:val="3"/>
        </w:numPr>
        <w:ind w:left="1600" w:leftChars="0" w:firstLine="0" w:firstLineChars="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中山市农村厕所问题整改验收表</w:t>
      </w:r>
    </w:p>
    <w:p>
      <w:pPr>
        <w:widowControl/>
        <w:numPr>
          <w:ilvl w:val="0"/>
          <w:numId w:val="3"/>
        </w:numPr>
        <w:ind w:left="1600" w:leftChars="0" w:firstLine="0" w:firstLineChars="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拆迁、拆除、暂缓或无需整改的相关证明材料</w:t>
      </w:r>
    </w:p>
    <w:p>
      <w:pPr>
        <w:widowControl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                           镇街农业农村局（公章）</w:t>
      </w:r>
    </w:p>
    <w:p>
      <w:pPr>
        <w:widowControl/>
        <w:ind w:firstLine="320" w:firstLineChars="100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                            2022年XX月XX日</w:t>
      </w: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</w:p>
    <w:p>
      <w:pPr>
        <w:widowControl/>
        <w:ind w:firstLine="320" w:firstLineChars="100"/>
        <w:jc w:val="center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（联系人及电话：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XXX,XXXXXXXX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）</w:t>
      </w: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widowControl/>
        <w:ind w:firstLine="320" w:firstLineChars="100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9-2-1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hint="eastAsia" w:ascii="仿宋_GB2312" w:hAnsi="仿宋_GB2312" w:eastAsia="方正小标宋简体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XX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镇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（街）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农村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厕所问题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整改验收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汇总表</w:t>
      </w:r>
    </w:p>
    <w:tbl>
      <w:tblPr>
        <w:tblStyle w:val="5"/>
        <w:tblW w:w="500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872"/>
        <w:gridCol w:w="867"/>
        <w:gridCol w:w="1402"/>
        <w:gridCol w:w="779"/>
        <w:gridCol w:w="813"/>
        <w:gridCol w:w="916"/>
        <w:gridCol w:w="794"/>
        <w:gridCol w:w="951"/>
        <w:gridCol w:w="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  <w:t>村居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  <w:t>户主姓名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  <w:t>整改内容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改厕模式</w:t>
            </w: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建造方式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化粪池材质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化粪池格数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  <w:lang w:eastAsia="zh-CN"/>
              </w:rPr>
              <w:t>镇级验收情况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Tahoma" w:hAnsi="Tahoma" w:eastAsia="宋体" w:cs="Tahom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  <w:lang w:val="en-US" w:eastAsia="zh-CN"/>
              </w:rPr>
              <w:t>填报工程实施内容，如新建化粪池、联户建设化粪池、更换厕具、暂缓整改、无需整改、已拆除等</w:t>
            </w: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集中下水道式/三格化粪池式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4"/>
                <w:szCs w:val="24"/>
                <w:lang w:val="en-US" w:eastAsia="zh-CN"/>
              </w:rPr>
              <w:t>单户/联户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塑料/玻璃钢/砖砌/混凝土</w:t>
            </w: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3/2/1格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  <w:lang w:eastAsia="zh-CN"/>
              </w:rPr>
              <w:t>合格</w:t>
            </w:r>
            <w:r>
              <w:rPr>
                <w:rFonts w:hint="eastAsia" w:ascii="Tahoma" w:hAnsi="Tahoma" w:cs="Tahoma"/>
                <w:color w:val="000000"/>
                <w:kern w:val="0"/>
                <w:sz w:val="22"/>
                <w:lang w:val="en-US" w:eastAsia="zh-CN"/>
              </w:rPr>
              <w:t>/不合格</w:t>
            </w: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2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3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4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5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6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7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8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9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ascii="Tahoma" w:hAnsi="Tahoma" w:cs="Tahoma"/>
                <w:color w:val="000000"/>
                <w:kern w:val="0"/>
                <w:sz w:val="22"/>
              </w:rPr>
              <w:t>1</w:t>
            </w: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0</w:t>
            </w:r>
          </w:p>
        </w:tc>
        <w:tc>
          <w:tcPr>
            <w:tcW w:w="51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5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lef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lef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9-2-2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lang w:eastAsia="zh-CN"/>
        </w:rPr>
        <w:t>中山市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农村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  <w:lang w:eastAsia="zh-CN"/>
        </w:rPr>
        <w:t>厕所</w:t>
      </w: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问题整改验收表</w:t>
      </w:r>
    </w:p>
    <w:tbl>
      <w:tblPr>
        <w:tblStyle w:val="5"/>
        <w:tblW w:w="930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90909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54"/>
        <w:gridCol w:w="1383"/>
        <w:gridCol w:w="1450"/>
        <w:gridCol w:w="1400"/>
        <w:gridCol w:w="1367"/>
        <w:gridCol w:w="250"/>
        <w:gridCol w:w="683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180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户主姓名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 w:firstLine="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45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2767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 w:firstLine="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 w:firstLine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编号</w:t>
            </w:r>
          </w:p>
        </w:tc>
        <w:tc>
          <w:tcPr>
            <w:tcW w:w="958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 w:firstLine="0"/>
              <w:jc w:val="both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18"/>
                <w:szCs w:val="18"/>
                <w:lang w:val="en-US" w:eastAsia="zh-CN"/>
              </w:rPr>
              <w:t>自行编号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180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住址：</w:t>
            </w:r>
          </w:p>
        </w:tc>
        <w:tc>
          <w:tcPr>
            <w:tcW w:w="4233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891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right="0" w:firstLine="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180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整改内容</w:t>
            </w:r>
          </w:p>
        </w:tc>
        <w:tc>
          <w:tcPr>
            <w:tcW w:w="7491" w:type="dxa"/>
            <w:gridSpan w:val="7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4"/>
                <w:szCs w:val="24"/>
                <w:lang w:val="en-US" w:eastAsia="zh-CN"/>
              </w:rPr>
              <w:t>填报工程实施内容，如新建化粪池、联户建设化粪池、更换厕具、暂缓整改、无需整改、已拆除等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180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改厕模式</w:t>
            </w:r>
          </w:p>
        </w:tc>
        <w:tc>
          <w:tcPr>
            <w:tcW w:w="4233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集中下水道式/三格化粪池式</w:t>
            </w:r>
          </w:p>
        </w:tc>
        <w:tc>
          <w:tcPr>
            <w:tcW w:w="1617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建造方式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default" w:ascii="Tahoma" w:hAnsi="Tahoma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24"/>
                <w:szCs w:val="24"/>
                <w:lang w:val="en-US" w:eastAsia="zh-CN"/>
              </w:rPr>
              <w:t>单户/联户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180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化粪池材质</w:t>
            </w:r>
          </w:p>
        </w:tc>
        <w:tc>
          <w:tcPr>
            <w:tcW w:w="4233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塑料/玻璃钢/砖砌/混凝土</w:t>
            </w:r>
          </w:p>
        </w:tc>
        <w:tc>
          <w:tcPr>
            <w:tcW w:w="1617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化粪池格数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default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3/2/1格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验收项目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验收标准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CESI黑体-GB13000" w:hAnsi="CESI黑体-GB13000" w:eastAsia="CESI黑体-GB13000" w:cs="CESI黑体-GB13000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CESI黑体-GB13000" w:hAnsi="CESI黑体-GB13000" w:eastAsia="CESI黑体-GB13000" w:cs="CESI黑体-GB13000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建设方式和选址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农村户厕改造分为独立式和附建式两种，农户厕所宜建造在室内或庭院附近。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厕屋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厕屋建筑结构安全，有墙、有顶、有门，窗因地制宜设置。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厕具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便器、冲水设备、洗漱池的安装平正、牢固，连接口无渗漏。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用水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厕所实现通水，水管、水龙头完好，水量满足厕所正常使用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vMerge w:val="restar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54" w:type="dxa"/>
            <w:vMerge w:val="restart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化粪池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1．化粪池设有清渣、清粪口，有盖板密封处理；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4" w:type="dxa"/>
            <w:vMerge w:val="continue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．化粪池表面平整，池体无倾斜或沉降，进粪管无破损、漏水及堵塞现象，管道连接牢固。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使用情况</w:t>
            </w:r>
          </w:p>
        </w:tc>
        <w:tc>
          <w:tcPr>
            <w:tcW w:w="5850" w:type="dxa"/>
            <w:gridSpan w:val="5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厕屋清洁、无明显异味，无粪污渗漏，无粪便暴露，无蝇蛆。厕所使用正常。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□合格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tblCellSpacing w:w="0" w:type="dxa"/>
          <w:jc w:val="center"/>
        </w:trPr>
        <w:tc>
          <w:tcPr>
            <w:tcW w:w="65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验收结论</w:t>
            </w:r>
          </w:p>
        </w:tc>
        <w:tc>
          <w:tcPr>
            <w:tcW w:w="7491" w:type="dxa"/>
            <w:gridSpan w:val="7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本户卫生厕所建设审定结论（有一项不合格视为验收不合格）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3" w:hRule="atLeast"/>
          <w:tblCellSpacing w:w="0" w:type="dxa"/>
          <w:jc w:val="center"/>
        </w:trPr>
        <w:tc>
          <w:tcPr>
            <w:tcW w:w="9300" w:type="dxa"/>
            <w:gridSpan w:val="9"/>
            <w:tcBorders>
              <w:tl2br w:val="nil"/>
              <w:tr2bl w:val="nil"/>
            </w:tcBorders>
            <w:shd w:val="clear" w:color="auto" w:fill="FFFFFF"/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验收人员（签字）：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                            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验收时间：　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2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农户对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改厕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</w:rPr>
              <w:t>工作是否满意：满意　□　不满意　□　农户（签字）：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z w:val="28"/>
                <w:szCs w:val="28"/>
              </w:rPr>
              <w:t>　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农村户厕问题整改图片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建设前图片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建设中图片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5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建设后图片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黑体-GB1300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E3B71"/>
    <w:multiLevelType w:val="singleLevel"/>
    <w:tmpl w:val="97CE3B71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abstractNum w:abstractNumId="1">
    <w:nsid w:val="9FD9A4E5"/>
    <w:multiLevelType w:val="singleLevel"/>
    <w:tmpl w:val="9FD9A4E5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2">
    <w:nsid w:val="EF6AF747"/>
    <w:multiLevelType w:val="singleLevel"/>
    <w:tmpl w:val="EF6AF7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1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/>
      <w:ind w:left="139"/>
      <w:jc w:val="left"/>
      <w:outlineLvl w:val="1"/>
    </w:pPr>
    <w:rPr>
      <w:rFonts w:ascii="宋体" w:hAnsi="宋体" w:eastAsia="宋体" w:cs="Times New Roman"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2023-09-01T03:32:57Z</dcterms:created>
  <dc:creator>Administrator</dc:creator>
  <cp:lastModifiedBy>朱任翔</cp:lastModifiedBy>
  <dcterms:modified xsi:type="dcterms:W3CDTF">2023-09-01T03:33:05Z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C8F9DA69F28947CEBD1A35739BFE661A</vt:lpwstr>
  </property>
</Properties>
</file>