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中山市农业领域轻微违法行为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不予行政处罚清单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为在我市农业领域推行包容审慎监管，激发市场主体活力，优化营商环境，根据《中华人民共和国行政处罚法》《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中华人民共和国畜牧法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《中华人民共和国动物防疫法》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等法律法规规章以及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广东省农业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厅行政处罚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自由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裁量标准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》的规定制定本清单。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" w:eastAsia="zh-CN"/>
        </w:rPr>
        <w:t>清单自印发之日起施行，有效期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5年。</w:t>
      </w:r>
    </w:p>
    <w:p>
      <w:pPr>
        <w:ind w:firstLine="640"/>
        <w:rPr>
          <w:rFonts w:hint="eastAsia"/>
          <w:lang w:val="en-US" w:eastAsia="zh-CN"/>
        </w:rPr>
      </w:pP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650"/>
        <w:gridCol w:w="2199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"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" w:eastAsia="zh-CN"/>
              </w:rPr>
              <w:t>违法事项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不予行政处罚的情形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制定依据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" w:eastAsia="zh-CN"/>
              </w:rPr>
              <w:t>违反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《农业转基因生物安全管理条例》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" w:eastAsia="zh-CN"/>
              </w:rPr>
              <w:t>关于农业转基因生物标识管理规定的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属于初次违法，且违法行为轻微，未造成影响并及时纠正的</w:t>
            </w:r>
          </w:p>
        </w:tc>
        <w:tc>
          <w:tcPr>
            <w:tcW w:w="46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1.《中华人民共和国行政处罚法》（2021修订）第三十三条第一款：违法行为轻微并及时改正，没有造成危害后果的，不予行政处罚。初次违法且危害后果轻微并及时改正的，可以不予行政处罚。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2.《农业转基因生物安全管理条例》第五十条违反本条例关于农业转基因生物标识管理规定的,由县级以上人民政府农业行政主管部门依据职权,责令限期改正,可以没收非法销售的产品和违法所得,并可以处 1万元以上 5 万元以下的罚款。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广东省农业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厅行政处罚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自由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裁量标准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》第9章《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广东省农业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厅行政处罚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自由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裁量标准（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转基因生物安全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》第4条第1项：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zh-CN"/>
              </w:rPr>
              <w:t>违法行为轻微，未造成影响并及时纠正的，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可以没收非法销售的产品和违法所得,并可以处 1 万元以上 2 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" w:eastAsia="zh-CN"/>
              </w:rPr>
              <w:t>畜禽养殖场未按规定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" w:eastAsia="zh-CN"/>
              </w:rPr>
              <w:t>保存养殖档案的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属于初次违法，且危害后果轻微并及时纠正的</w:t>
            </w:r>
          </w:p>
        </w:tc>
        <w:tc>
          <w:tcPr>
            <w:tcW w:w="46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1.《中华人民共和国行政处罚法》（2021修订）第三十三条第一款：违法行为轻微并及时改正，没有造成危害后果的，不予行政处罚。初次违法且危害后果轻微并及时改正的，可以不予行政处罚。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2.《中华人民共和国畜牧法》第六十六条 违反本法第四十一条规定,畜禽养殖场未建立养殖档案的,或者未按照规定保存养殖档案的,由县级以上人民政府畜牧兽医行政主管部门责令限期改正,可以处一万元以下罚款。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广东省农业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厅行政处罚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自由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裁量标准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》第11章《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广东省农业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厅行政处罚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自由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裁量标准（畜牧）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》第10条第1项：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未按照规定保存养殖档案的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可以处 3000 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" w:eastAsia="zh-CN"/>
              </w:rPr>
              <w:t>持假冒《作业证》的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属于初次违法，且危害后果轻微并及时纠正的</w:t>
            </w:r>
          </w:p>
        </w:tc>
        <w:tc>
          <w:tcPr>
            <w:tcW w:w="46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1.《中华人民共和国行政处罚法》（2021修订）第三十三条第一款：违法行为轻微并及时改正，没有造成危害后果的，不予行政处罚。初次违法且危害后果轻微并及时改正的，可以不予行政处罚。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联合收割机跨区作业管理办法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》第三十条　持假冒《作业证》或扰乱跨区作业秩序的，由县级以上农机管理部门责令停止违法行为，纳入当地农机管理部门统一管理，可并处50元以上100元以下的罚款；情节严重的，可并处100元以上200元以下的罚款。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广东省农业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厅行政处罚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自由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裁量标准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》第10章《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广东省农业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厅行政处罚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自由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裁量标准（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农业机械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》第19条第1项：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持假冒《作业证》的，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可并处 50 元以上 100 元以下罚款。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" w:eastAsia="zh-CN"/>
              </w:rPr>
              <w:t>扰乱跨区作业秩序的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属于初次违法，且危害后果轻微并及时纠正的</w:t>
            </w:r>
          </w:p>
        </w:tc>
        <w:tc>
          <w:tcPr>
            <w:tcW w:w="46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1.《中华人民共和国行政处罚法》（2021修订）第三十三条第一款：违法行为轻微并及时改正，没有造成危害后果的，不予行政处罚。初次违法且危害后果轻微并及时改正的，可以不予行政处罚。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联合收割机跨区作业管理办法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》第三十一条　持假冒《作业证》或扰乱跨区作业秩序的，由县级以上农机管理部门责令停止违法行为，纳入当地农机管理部门统一管理，可并处50元以上100元以下的罚款；情节严重的，可并处100元以上200元以下的罚款。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广东省农业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厅行政处罚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自由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裁量标准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》第10章《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广东省农业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厅行政处罚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自由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裁量标准（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农业机械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》第19条第2项：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扰乱跨区作业秩序的，可并处100元以上150元以下罚款。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" w:eastAsia="zh-CN"/>
              </w:rPr>
              <w:t>不履行动物疫情报告义务、不如实提供与动物防疫有关资料、拒绝动物卫生监督机构进行监督检查、拒绝动物疫病预防控制机构进行动物疫病监测、检测,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拒绝或者阻碍官方兽医依法履行职责的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属于初次违法，且危害后果轻微并及时纠正的</w:t>
            </w:r>
          </w:p>
        </w:tc>
        <w:tc>
          <w:tcPr>
            <w:tcW w:w="464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《中华人民共和国动物防疫法》第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一百零八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条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违反本法规定，从事动物疫病研究、诊疗和动物饲养、屠宰、经营、隔离、运输，以及动物产品生产、经营、加工、贮藏、无害化处理等活动的单位和个人，有下列行为之一的，由县级以上地方人民政府农业农村主管部门责令改正，可以处一万元以下罚款；拒不改正的，处一万元以上五万元以下罚款，并可以责令停业整顿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　（1）发现动物染疫、疑似染疫未报告，或者未采取隔离等控制措施的；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　（2）不如实提供与动物防疫有关的资料的；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　（3）拒绝或者阻碍农业农村主管部门进行监督检查的；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　（4）拒绝或者阻碍动物疫病预防控制机构进行动物疫病监测、检测、评估的；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　（5）拒绝或者阻碍官方兽医依法履行职责的。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广东省农业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厅行政处罚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自由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裁量标准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》第15章《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广东省农业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厅行政处罚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自由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裁量标准（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动物卫生监督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》第18条第1项：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责令改正后，按时改正的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不予处罚。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2211" w:right="1531" w:bottom="1871" w:left="1531" w:header="851" w:footer="1474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08B6"/>
    <w:rsid w:val="09BFF5B6"/>
    <w:rsid w:val="144A4FE5"/>
    <w:rsid w:val="195335DE"/>
    <w:rsid w:val="1F67BD70"/>
    <w:rsid w:val="1FFF3F9C"/>
    <w:rsid w:val="270EF779"/>
    <w:rsid w:val="27DD8686"/>
    <w:rsid w:val="2BFF7827"/>
    <w:rsid w:val="2C3DE17F"/>
    <w:rsid w:val="2FFEE862"/>
    <w:rsid w:val="337A79E7"/>
    <w:rsid w:val="36F93DA8"/>
    <w:rsid w:val="37ED47B2"/>
    <w:rsid w:val="3BE501FA"/>
    <w:rsid w:val="3BF68968"/>
    <w:rsid w:val="3BFBF010"/>
    <w:rsid w:val="3BFF831C"/>
    <w:rsid w:val="3DF7DE7D"/>
    <w:rsid w:val="3EAB0813"/>
    <w:rsid w:val="3F9FDDE3"/>
    <w:rsid w:val="3FD32CAB"/>
    <w:rsid w:val="3FDDD150"/>
    <w:rsid w:val="3FEF15AF"/>
    <w:rsid w:val="3FEF3FA0"/>
    <w:rsid w:val="445F88B3"/>
    <w:rsid w:val="4BB35E22"/>
    <w:rsid w:val="4EE5B25B"/>
    <w:rsid w:val="4EEFB848"/>
    <w:rsid w:val="53AD7273"/>
    <w:rsid w:val="54BF3D39"/>
    <w:rsid w:val="57BDA64F"/>
    <w:rsid w:val="59D14B61"/>
    <w:rsid w:val="5B37429E"/>
    <w:rsid w:val="5F24FC11"/>
    <w:rsid w:val="5FA91962"/>
    <w:rsid w:val="657FEFB7"/>
    <w:rsid w:val="667D5A71"/>
    <w:rsid w:val="6759507E"/>
    <w:rsid w:val="67FE3B7F"/>
    <w:rsid w:val="6DBE62CF"/>
    <w:rsid w:val="6F7AE09D"/>
    <w:rsid w:val="6FFB7060"/>
    <w:rsid w:val="711E4354"/>
    <w:rsid w:val="72EB385A"/>
    <w:rsid w:val="73FFB9CF"/>
    <w:rsid w:val="74BF074A"/>
    <w:rsid w:val="7676B547"/>
    <w:rsid w:val="767D049E"/>
    <w:rsid w:val="767DB743"/>
    <w:rsid w:val="776598A1"/>
    <w:rsid w:val="77D39D40"/>
    <w:rsid w:val="77DF12F9"/>
    <w:rsid w:val="77FA9F4E"/>
    <w:rsid w:val="77FEB9E7"/>
    <w:rsid w:val="799E8882"/>
    <w:rsid w:val="79CFE314"/>
    <w:rsid w:val="79F77B85"/>
    <w:rsid w:val="79FDA5B5"/>
    <w:rsid w:val="7A7F4C2B"/>
    <w:rsid w:val="7B47E66B"/>
    <w:rsid w:val="7B777AF4"/>
    <w:rsid w:val="7D074F2B"/>
    <w:rsid w:val="7D35083A"/>
    <w:rsid w:val="7D5F31BF"/>
    <w:rsid w:val="7D6702C4"/>
    <w:rsid w:val="7DB6C9DD"/>
    <w:rsid w:val="7DDFFC44"/>
    <w:rsid w:val="7DF721E8"/>
    <w:rsid w:val="7DFF64E0"/>
    <w:rsid w:val="7DFF7FBC"/>
    <w:rsid w:val="7E5FB6D6"/>
    <w:rsid w:val="7EFA61F3"/>
    <w:rsid w:val="7EFFF9D4"/>
    <w:rsid w:val="7F6DCC6C"/>
    <w:rsid w:val="7F6F9221"/>
    <w:rsid w:val="7FE64C63"/>
    <w:rsid w:val="7FEF31CF"/>
    <w:rsid w:val="7FEFA75B"/>
    <w:rsid w:val="7FF361F6"/>
    <w:rsid w:val="7FF6F02D"/>
    <w:rsid w:val="7FF7D477"/>
    <w:rsid w:val="7FFFAE86"/>
    <w:rsid w:val="7FFFD791"/>
    <w:rsid w:val="949E836F"/>
    <w:rsid w:val="9BB53C37"/>
    <w:rsid w:val="AF9F1425"/>
    <w:rsid w:val="B7FF069C"/>
    <w:rsid w:val="B7FFEB15"/>
    <w:rsid w:val="BAFD87DC"/>
    <w:rsid w:val="BB4F04DB"/>
    <w:rsid w:val="BB6FAB28"/>
    <w:rsid w:val="BEB57A19"/>
    <w:rsid w:val="BEFBD026"/>
    <w:rsid w:val="BFB70BA0"/>
    <w:rsid w:val="BFCE463E"/>
    <w:rsid w:val="BFEF95C3"/>
    <w:rsid w:val="BFEFC9C1"/>
    <w:rsid w:val="BFF244C8"/>
    <w:rsid w:val="BFFFBE42"/>
    <w:rsid w:val="C73780A3"/>
    <w:rsid w:val="CF8F1878"/>
    <w:rsid w:val="D2EE0FD9"/>
    <w:rsid w:val="D3F7CE19"/>
    <w:rsid w:val="D459908E"/>
    <w:rsid w:val="D79A3F7F"/>
    <w:rsid w:val="DAED090D"/>
    <w:rsid w:val="DB3351CD"/>
    <w:rsid w:val="DBCF9AD7"/>
    <w:rsid w:val="DBDF1AAE"/>
    <w:rsid w:val="DED15931"/>
    <w:rsid w:val="DEFF366B"/>
    <w:rsid w:val="DF47146C"/>
    <w:rsid w:val="DFBFAC54"/>
    <w:rsid w:val="DFD39431"/>
    <w:rsid w:val="DFDFA3F8"/>
    <w:rsid w:val="DFEF5413"/>
    <w:rsid w:val="DFFF80C2"/>
    <w:rsid w:val="E4BB7403"/>
    <w:rsid w:val="E7F718F3"/>
    <w:rsid w:val="E8FECC80"/>
    <w:rsid w:val="EB5BF555"/>
    <w:rsid w:val="EBCEF76C"/>
    <w:rsid w:val="EBD92A4F"/>
    <w:rsid w:val="ECBF8F6E"/>
    <w:rsid w:val="EDDF4AF0"/>
    <w:rsid w:val="EDFFA62A"/>
    <w:rsid w:val="EE1BE15E"/>
    <w:rsid w:val="EFBB09CC"/>
    <w:rsid w:val="EFD7DDCF"/>
    <w:rsid w:val="EFFF7437"/>
    <w:rsid w:val="EFFF936F"/>
    <w:rsid w:val="F0FFDA41"/>
    <w:rsid w:val="F1FF38FD"/>
    <w:rsid w:val="F2AD1514"/>
    <w:rsid w:val="F332A3DA"/>
    <w:rsid w:val="F3FFBFB2"/>
    <w:rsid w:val="F69D7987"/>
    <w:rsid w:val="F6FF4321"/>
    <w:rsid w:val="F72E8C49"/>
    <w:rsid w:val="F74BA583"/>
    <w:rsid w:val="F7B5AB73"/>
    <w:rsid w:val="F7BF6039"/>
    <w:rsid w:val="F7F2B508"/>
    <w:rsid w:val="F7F61F1A"/>
    <w:rsid w:val="F95A612A"/>
    <w:rsid w:val="FAC6572B"/>
    <w:rsid w:val="FAF38857"/>
    <w:rsid w:val="FAFDC844"/>
    <w:rsid w:val="FB771B71"/>
    <w:rsid w:val="FBB2F12C"/>
    <w:rsid w:val="FBDF84D5"/>
    <w:rsid w:val="FBFFFB16"/>
    <w:rsid w:val="FC7D467F"/>
    <w:rsid w:val="FCEEE6E4"/>
    <w:rsid w:val="FD3FA01B"/>
    <w:rsid w:val="FD79D4CF"/>
    <w:rsid w:val="FDAD02CF"/>
    <w:rsid w:val="FDCF2F3B"/>
    <w:rsid w:val="FDEDBC48"/>
    <w:rsid w:val="FDFF0C21"/>
    <w:rsid w:val="FECF951E"/>
    <w:rsid w:val="FEF33DCF"/>
    <w:rsid w:val="FEFF32CD"/>
    <w:rsid w:val="FF0DB242"/>
    <w:rsid w:val="FF7D71CF"/>
    <w:rsid w:val="FF8F92F8"/>
    <w:rsid w:val="FFBB4220"/>
    <w:rsid w:val="FFBF4795"/>
    <w:rsid w:val="FFC56C38"/>
    <w:rsid w:val="FFCF48A6"/>
    <w:rsid w:val="FFD727E8"/>
    <w:rsid w:val="FFDF7682"/>
    <w:rsid w:val="FFF31C20"/>
    <w:rsid w:val="FFF56A45"/>
    <w:rsid w:val="FFFF5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Administrator</dc:creator>
  <cp:lastModifiedBy>greatwall</cp:lastModifiedBy>
  <cp:lastPrinted>2021-06-11T20:27:00Z</cp:lastPrinted>
  <dcterms:modified xsi:type="dcterms:W3CDTF">2024-08-23T11:38:24Z</dcterms:modified>
  <dc:title>中山市农业领域轻微违法行为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