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 w:val="0"/>
        <w:keepLines w:val="0"/>
        <w:adjustRightInd w:val="0"/>
        <w:snapToGrid w:val="0"/>
        <w:spacing w:before="0" w:beforeLines="0" w:after="0" w:afterLines="0" w:line="590" w:lineRule="exact"/>
        <w:ind w:firstLine="0" w:firstLineChars="0"/>
        <w:jc w:val="left"/>
        <w:rPr>
          <w:rFonts w:hint="eastAsia" w:ascii="黑体" w:hAnsi="黑体" w:eastAsia="黑体" w:cs="黑体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bookmarkStart w:id="0" w:name="attacheName_1ee4af51cb0d0d217694e3577189be74"/>
      <w:r>
        <w:rPr>
          <w:rFonts w:hint="eastAsia" w:ascii="黑体" w:hAnsi="黑体" w:eastAsia="黑体" w:cs="黑体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附件11</w:t>
      </w:r>
    </w:p>
    <w:p>
      <w:pPr>
        <w:pStyle w:val="9"/>
        <w:keepNext w:val="0"/>
        <w:keepLines w:val="0"/>
        <w:adjustRightInd w:val="0"/>
        <w:snapToGrid w:val="0"/>
        <w:spacing w:before="0" w:beforeLines="0" w:after="0" w:afterLines="0" w:line="590" w:lineRule="exact"/>
        <w:ind w:firstLine="0" w:firstLineChars="0"/>
        <w:jc w:val="left"/>
        <w:rPr>
          <w:rFonts w:hint="default" w:ascii="黑体" w:hAnsi="黑体" w:eastAsia="黑体" w:cs="黑体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</w:p>
    <w:p>
      <w:pPr>
        <w:pStyle w:val="3"/>
        <w:keepNext w:val="0"/>
        <w:keepLines w:val="0"/>
        <w:widowControl w:val="0"/>
        <w:adjustRightInd w:val="0"/>
        <w:snapToGrid w:val="0"/>
        <w:spacing w:beforeLines="0" w:afterLines="0" w:line="590" w:lineRule="exact"/>
        <w:ind w:firstLine="0" w:firstLineChars="0"/>
        <w:jc w:val="center"/>
        <w:rPr>
          <w:rFonts w:hint="eastAsia" w:ascii="方正小标宋_GBK" w:hAnsi="方正小标宋_GBK" w:eastAsia="方正小标宋_GBK" w:cs="方正小标宋_GBK"/>
          <w:snapToGrid w:val="0"/>
          <w:color w:val="auto"/>
          <w:spacing w:val="0"/>
          <w:kern w:val="0"/>
          <w:sz w:val="44"/>
          <w:szCs w:val="4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0275D8"/>
          <w:spacing w:val="0"/>
          <w:sz w:val="15"/>
          <w:szCs w:val="15"/>
          <w:u w:val="none"/>
          <w:shd w:val="clear" w:fill="F2FAFF"/>
        </w:rPr>
        <w:t> </w:t>
      </w: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auto"/>
          <w:spacing w:val="0"/>
          <w:kern w:val="0"/>
          <w:sz w:val="44"/>
          <w:szCs w:val="44"/>
          <w:u w:val="none"/>
          <w:shd w:val="clear"/>
        </w:rPr>
        <w:t>水产养殖尾水治理经费项目</w:t>
      </w:r>
      <w:bookmarkEnd w:id="0"/>
      <w:r>
        <w:rPr>
          <w:rFonts w:hint="eastAsia" w:ascii="方正小标宋_GBK" w:hAnsi="方正小标宋_GBK" w:eastAsia="方正小标宋_GBK" w:cs="方正小标宋_GBK"/>
          <w:snapToGrid w:val="0"/>
          <w:color w:val="auto"/>
          <w:spacing w:val="0"/>
          <w:kern w:val="0"/>
          <w:sz w:val="44"/>
          <w:szCs w:val="44"/>
        </w:rPr>
        <w:t>申报指南</w:t>
      </w:r>
    </w:p>
    <w:p>
      <w:pPr>
        <w:adjustRightInd w:val="0"/>
        <w:snapToGrid w:val="0"/>
        <w:spacing w:beforeLines="0" w:afterLines="0" w:line="59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一、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/>
        </w:rPr>
        <w:t>项目名称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  <w:t>中山市养殖池塘升级改造与尾水治理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/>
        </w:rPr>
        <w:t>项目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b w:val="0"/>
          <w:bCs w:val="0"/>
          <w:color w:val="auto"/>
          <w:sz w:val="32"/>
          <w:szCs w:val="32"/>
          <w:lang w:val="en-US"/>
        </w:rPr>
      </w:pPr>
      <w:r>
        <w:rPr>
          <w:rFonts w:hint="default" w:ascii="黑体" w:hAnsi="黑体" w:eastAsia="黑体" w:cs="黑体"/>
          <w:b w:val="0"/>
          <w:bCs w:val="0"/>
          <w:color w:val="auto"/>
          <w:sz w:val="32"/>
          <w:szCs w:val="32"/>
        </w:rPr>
        <w:t>二、申报</w:t>
      </w:r>
      <w:r>
        <w:rPr>
          <w:rFonts w:hint="default" w:ascii="黑体" w:hAnsi="黑体" w:eastAsia="黑体" w:cs="黑体"/>
          <w:b w:val="0"/>
          <w:bCs w:val="0"/>
          <w:color w:val="auto"/>
          <w:sz w:val="32"/>
          <w:szCs w:val="32"/>
          <w:lang w:val="en-US"/>
        </w:rPr>
        <w:t>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  <w:t>（一）申报主体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</w:pPr>
      <w:r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  <w:t>以镇（街）农业农村部门为单位集中申报并组织实施。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楷体_GB2312" w:hAnsi="楷体_GB2312" w:eastAsia="楷体_GB2312" w:cs="楷体_GB2312"/>
          <w:b w:val="0"/>
          <w:bCs w:val="0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</w:pPr>
      <w:r>
        <w:rPr>
          <w:rFonts w:hint="default" w:ascii="楷体_GB2312" w:hAnsi="楷体_GB2312" w:eastAsia="楷体_GB2312" w:cs="楷体_GB2312"/>
          <w:b w:val="0"/>
          <w:bCs w:val="0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  <w:t>（二）申报条件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</w:pPr>
      <w:r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  <w:t>1.项目选址在《中山市养殖水域滩涂规划（2018-2030）》划定的养殖区、限制养殖区范围内，项目实施主体持有建设水域内有效的水域滩涂养殖证、不动产权证、土地承包合同等权证之一。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</w:pPr>
      <w:r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  <w:t>2.优先支持在省级水产健康养殖和生态养殖示范区、二级饮用水源保护区周边养殖池塘、中央</w:t>
      </w:r>
      <w:bookmarkStart w:id="1" w:name="_GoBack"/>
      <w:bookmarkEnd w:id="1"/>
      <w:r>
        <w:rPr>
          <w:rFonts w:hint="eastAsia" w:eastAsia="仿宋_GB2312" w:cs="Times New Roman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  <w:t>生态</w:t>
      </w:r>
      <w:r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  <w:t>环保督察指出的重点整治河涌流域周边池塘、集中连片养殖池塘等开展尾水治理。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</w:pPr>
      <w:r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  <w:t>3.禁止在《中山市养殖水域滩涂规划（2018-2030）》划定的禁养区内，以及2020年11月4日《国务院办公厅关于防止耕地“非粮化”稳定粮食生产的意见》（国办发〔2020〕44号）印发后违法违规占用耕地和永久基本农田开挖的养殖池塘，从事水产养殖及开展尾水设施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楷体_GB2312" w:hAnsi="楷体_GB2312" w:eastAsia="楷体_GB2312" w:cs="楷体_GB2312"/>
          <w:b w:val="0"/>
          <w:bCs w:val="0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</w:pPr>
      <w:r>
        <w:rPr>
          <w:rFonts w:hint="default" w:ascii="楷体_GB2312" w:hAnsi="楷体_GB2312" w:eastAsia="楷体_GB2312" w:cs="楷体_GB2312"/>
          <w:b w:val="0"/>
          <w:bCs w:val="0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  <w:t>（三）建设内容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治理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/>
        </w:rPr>
        <w:t>模式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主要包括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“标准生产型”即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“三池两坝”尾水治理模式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/>
        </w:rPr>
        <w:t>；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“简易生态型”即生态沟渠或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人工湿地尾水治理模式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/>
        </w:rPr>
        <w:t>、</w:t>
      </w:r>
      <w:r>
        <w:rPr>
          <w:rFonts w:hint="default" w:ascii="Times New Roman" w:hAnsi="Times New Roman" w:eastAsia="仿宋_GB2312" w:cs="Times New Roman"/>
          <w:sz w:val="32"/>
        </w:rPr>
        <w:t>稻渔</w:t>
      </w:r>
      <w:r>
        <w:rPr>
          <w:rFonts w:hint="default" w:ascii="Times New Roman" w:hAnsi="Times New Roman" w:eastAsia="仿宋_GB2312" w:cs="Times New Roman"/>
          <w:sz w:val="32"/>
          <w:lang w:val="en-US"/>
        </w:rPr>
        <w:t>种养、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鱼菜共生尾水治理模式等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/>
        </w:rPr>
        <w:t>，</w:t>
      </w:r>
      <w:r>
        <w:rPr>
          <w:rFonts w:hint="default" w:ascii="Times New Roman" w:hAnsi="Times New Roman" w:eastAsia="仿宋_GB2312" w:cs="Times New Roman"/>
          <w:sz w:val="32"/>
          <w:lang w:val="en-US" w:eastAsia="zh-CN"/>
        </w:rPr>
        <w:t>各地可根据养殖模式和环境条件，因地制宜选择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《广东省水产养殖尾水综合处理技术推荐模式（第一版）》（粤农农办</w:t>
      </w:r>
      <w:r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CN" w:bidi="zh-TW"/>
        </w:rPr>
        <w:t>〔2021〕</w:t>
      </w:r>
      <w:r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  <w:t>40</w:t>
      </w:r>
      <w:r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CN" w:bidi="zh-TW"/>
        </w:rPr>
        <w:t>号）</w:t>
      </w:r>
      <w:r>
        <w:rPr>
          <w:rFonts w:hint="default" w:ascii="Times New Roman" w:hAnsi="Times New Roman" w:eastAsia="仿宋_GB2312" w:cs="Times New Roman"/>
          <w:sz w:val="32"/>
          <w:lang w:val="en-US" w:eastAsia="zh-CN"/>
        </w:rPr>
        <w:t>的模式开展尾水治理</w:t>
      </w:r>
      <w:r>
        <w:rPr>
          <w:rFonts w:hint="default" w:ascii="Times New Roman" w:hAnsi="Times New Roman" w:eastAsia="仿宋_GB2312" w:cs="Times New Roman"/>
          <w:sz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建设内容：生态沟渠、沉淀池、生物接触氧化池、集成微生物组曝气净化床、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/>
        </w:rPr>
        <w:t>人工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湿地、生态塘、过滤坝、集污系统以及养殖水槽、曝气增氧、吸污系统、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/>
        </w:rPr>
        <w:t>标识宣传、池塘改造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/>
        </w:rPr>
        <w:t>岸基一体化设备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等养殖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池塘尾水治理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设施设备。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楷体_GB2312" w:hAnsi="楷体_GB2312" w:eastAsia="楷体_GB2312" w:cs="楷体_GB2312"/>
          <w:b w:val="0"/>
          <w:bCs w:val="0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</w:pPr>
      <w:r>
        <w:rPr>
          <w:rFonts w:hint="default" w:ascii="楷体_GB2312" w:hAnsi="楷体_GB2312" w:eastAsia="楷体_GB2312" w:cs="楷体_GB2312"/>
          <w:b w:val="0"/>
          <w:bCs w:val="0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" w:eastAsia="zh-CN" w:bidi="zh-TW"/>
        </w:rPr>
        <w:t>（四）</w:t>
      </w:r>
      <w:r>
        <w:rPr>
          <w:rFonts w:hint="default" w:ascii="楷体_GB2312" w:hAnsi="楷体_GB2312" w:eastAsia="楷体_GB2312" w:cs="楷体_GB2312"/>
          <w:b w:val="0"/>
          <w:bCs w:val="0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  <w:t>奖补标准</w:t>
      </w:r>
    </w:p>
    <w:p>
      <w:pPr>
        <w:spacing w:beforeLines="0" w:afterLines="0" w:line="560" w:lineRule="exact"/>
        <w:ind w:firstLine="616" w:firstLineChars="200"/>
        <w:rPr>
          <w:rFonts w:hint="default" w:ascii="Times New Roman" w:hAnsi="Times New Roman" w:eastAsia="仿宋_GB2312" w:cs="Times New Roman"/>
          <w:color w:val="auto"/>
          <w:spacing w:val="-6"/>
          <w:sz w:val="32"/>
          <w:szCs w:val="32"/>
          <w:lang w:val="en-US" w:eastAsia="zh-CN" w:bidi="en-US"/>
        </w:rPr>
      </w:pPr>
      <w:r>
        <w:rPr>
          <w:rFonts w:hint="default" w:ascii="Times New Roman" w:hAnsi="Times New Roman" w:eastAsia="仿宋_GB2312" w:cs="Times New Roman"/>
          <w:color w:val="auto"/>
          <w:spacing w:val="-6"/>
          <w:sz w:val="32"/>
          <w:szCs w:val="32"/>
          <w:lang w:val="en-US" w:eastAsia="zh-CN" w:bidi="en-US"/>
        </w:rPr>
        <w:t>（一）“简易生态型”奖补标准：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设施包括</w:t>
      </w:r>
      <w:r>
        <w:rPr>
          <w:rFonts w:hint="default" w:ascii="Times New Roman" w:hAnsi="Times New Roman" w:eastAsia="仿宋_GB2312" w:cs="Times New Roman"/>
          <w:color w:val="auto"/>
          <w:spacing w:val="0"/>
          <w:w w:val="100"/>
          <w:position w:val="0"/>
          <w:sz w:val="32"/>
          <w:szCs w:val="32"/>
        </w:rPr>
        <w:t>进排水渠、生态沟渠和养殖尾水治理设施</w:t>
      </w:r>
      <w:r>
        <w:rPr>
          <w:rFonts w:hint="default" w:ascii="Times New Roman" w:hAnsi="Times New Roman" w:eastAsia="仿宋_GB2312" w:cs="Times New Roman"/>
          <w:color w:val="auto"/>
          <w:spacing w:val="0"/>
          <w:w w:val="100"/>
          <w:position w:val="0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color w:val="auto"/>
          <w:spacing w:val="-6"/>
          <w:sz w:val="32"/>
          <w:szCs w:val="32"/>
          <w:lang w:val="en-US" w:eastAsia="zh-CN" w:bidi="en-US"/>
        </w:rPr>
        <w:t>主要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采用</w:t>
      </w:r>
      <w:r>
        <w:rPr>
          <w:rFonts w:hint="default" w:ascii="Times New Roman" w:hAnsi="Times New Roman" w:eastAsia="仿宋_GB2312" w:cs="Times New Roman"/>
          <w:color w:val="auto"/>
          <w:spacing w:val="-6"/>
          <w:sz w:val="32"/>
          <w:szCs w:val="32"/>
          <w:lang w:val="en-US" w:eastAsia="zh-CN" w:bidi="en-US"/>
        </w:rPr>
        <w:t>“一池一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渠</w:t>
      </w:r>
      <w:r>
        <w:rPr>
          <w:rFonts w:hint="default" w:ascii="Times New Roman" w:hAnsi="Times New Roman" w:eastAsia="仿宋_GB2312" w:cs="Times New Roman"/>
          <w:color w:val="auto"/>
          <w:spacing w:val="-6"/>
          <w:sz w:val="32"/>
          <w:szCs w:val="32"/>
          <w:lang w:val="en-US" w:eastAsia="zh-CN" w:bidi="en-US"/>
        </w:rPr>
        <w:t>”、“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/>
        </w:rPr>
        <w:t>渔稻共作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“鱼菜共生”</w:t>
      </w:r>
      <w:r>
        <w:rPr>
          <w:rFonts w:hint="default" w:ascii="Times New Roman" w:hAnsi="Times New Roman" w:eastAsia="仿宋_GB2312" w:cs="Times New Roman"/>
          <w:color w:val="auto"/>
          <w:spacing w:val="0"/>
          <w:w w:val="100"/>
          <w:position w:val="0"/>
          <w:sz w:val="32"/>
          <w:szCs w:val="32"/>
          <w:lang w:eastAsia="zh-CN"/>
        </w:rPr>
        <w:t>以及“人工湿地”</w:t>
      </w:r>
      <w:r>
        <w:rPr>
          <w:rFonts w:hint="default" w:ascii="Times New Roman" w:hAnsi="Times New Roman" w:eastAsia="仿宋_GB2312" w:cs="Times New Roman"/>
          <w:color w:val="auto"/>
          <w:spacing w:val="-6"/>
          <w:sz w:val="32"/>
          <w:szCs w:val="32"/>
          <w:lang w:val="en-US" w:eastAsia="zh-CN" w:bidi="en-US"/>
        </w:rPr>
        <w:t>处理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工艺。</w:t>
      </w:r>
      <w:r>
        <w:rPr>
          <w:rFonts w:hint="default" w:ascii="Times New Roman" w:hAnsi="Times New Roman" w:eastAsia="仿宋_GB2312" w:cs="Times New Roman"/>
          <w:color w:val="auto"/>
          <w:spacing w:val="-6"/>
          <w:sz w:val="32"/>
          <w:szCs w:val="32"/>
          <w:lang w:val="en-US" w:eastAsia="zh-CN" w:bidi="en-US"/>
        </w:rPr>
        <w:t>2022-2024年分别按照建设合同造价（</w:t>
      </w:r>
      <w:r>
        <w:rPr>
          <w:rFonts w:hint="eastAsia" w:ascii="Times New Roman" w:hAnsi="Times New Roman" w:eastAsia="仿宋_GB2312" w:cs="Times New Roman"/>
          <w:color w:val="auto"/>
          <w:spacing w:val="-6"/>
          <w:sz w:val="32"/>
          <w:szCs w:val="32"/>
          <w:lang w:val="en-US" w:eastAsia="zh-CN" w:bidi="en-US"/>
        </w:rPr>
        <w:t>包括方案编制、评审、施工图设计、中介预算、项目招投标、监理、验收</w:t>
      </w:r>
      <w:r>
        <w:rPr>
          <w:rFonts w:hint="default" w:ascii="Times New Roman" w:hAnsi="Times New Roman" w:eastAsia="仿宋_GB2312" w:cs="Times New Roman"/>
          <w:color w:val="auto"/>
          <w:spacing w:val="-6"/>
          <w:sz w:val="32"/>
          <w:szCs w:val="32"/>
          <w:lang w:val="en-US" w:eastAsia="zh-CN" w:bidi="en-US"/>
        </w:rPr>
        <w:t>、</w:t>
      </w:r>
      <w:r>
        <w:rPr>
          <w:rFonts w:ascii="仿宋" w:hAnsi="仿宋" w:eastAsia="仿宋" w:cs="仿宋"/>
          <w:spacing w:val="8"/>
          <w:sz w:val="31"/>
          <w:szCs w:val="31"/>
        </w:rPr>
        <w:t>与工程项目相关的其他费用</w:t>
      </w:r>
      <w:r>
        <w:rPr>
          <w:rFonts w:hint="default" w:ascii="Times New Roman" w:hAnsi="Times New Roman" w:eastAsia="仿宋_GB2312" w:cs="Times New Roman"/>
          <w:color w:val="auto"/>
          <w:spacing w:val="-6"/>
          <w:sz w:val="32"/>
          <w:szCs w:val="32"/>
          <w:lang w:val="en-US" w:eastAsia="zh-CN" w:bidi="en-US"/>
        </w:rPr>
        <w:t>及</w:t>
      </w:r>
      <w:r>
        <w:rPr>
          <w:rFonts w:hint="eastAsia" w:ascii="Times New Roman" w:hAnsi="Times New Roman" w:eastAsia="仿宋_GB2312" w:cs="Times New Roman"/>
          <w:color w:val="auto"/>
          <w:spacing w:val="-6"/>
          <w:sz w:val="32"/>
          <w:szCs w:val="32"/>
          <w:lang w:val="en-US" w:eastAsia="zh-CN"/>
        </w:rPr>
        <w:t>养殖池塘升级改造</w:t>
      </w:r>
      <w:r>
        <w:rPr>
          <w:rFonts w:hint="default" w:ascii="Times New Roman" w:hAnsi="Times New Roman" w:eastAsia="仿宋_GB2312" w:cs="Times New Roman"/>
          <w:color w:val="auto"/>
          <w:spacing w:val="-6"/>
          <w:sz w:val="32"/>
          <w:szCs w:val="32"/>
          <w:lang w:val="en-US" w:eastAsia="zh-CN"/>
        </w:rPr>
        <w:t>、</w:t>
      </w:r>
      <w:r>
        <w:rPr>
          <w:rFonts w:ascii="仿宋" w:hAnsi="仿宋" w:eastAsia="仿宋" w:cs="仿宋"/>
          <w:spacing w:val="4"/>
          <w:sz w:val="31"/>
          <w:szCs w:val="31"/>
        </w:rPr>
        <w:t>养殖尾水处理设施建设</w:t>
      </w:r>
      <w:r>
        <w:rPr>
          <w:rFonts w:hint="eastAsia" w:ascii="Times New Roman" w:hAnsi="Times New Roman" w:eastAsia="仿宋_GB2312" w:cs="Times New Roman"/>
          <w:color w:val="auto"/>
          <w:spacing w:val="-6"/>
          <w:sz w:val="32"/>
          <w:szCs w:val="32"/>
          <w:lang w:val="en-US" w:eastAsia="zh-CN" w:bidi="en-US"/>
        </w:rPr>
        <w:t>费用</w:t>
      </w:r>
      <w:r>
        <w:rPr>
          <w:rFonts w:hint="default" w:ascii="Times New Roman" w:hAnsi="Times New Roman" w:eastAsia="仿宋_GB2312" w:cs="Times New Roman"/>
          <w:color w:val="auto"/>
          <w:spacing w:val="-6"/>
          <w:sz w:val="32"/>
          <w:szCs w:val="32"/>
          <w:lang w:val="en-US" w:eastAsia="zh-CN" w:bidi="en-US"/>
        </w:rPr>
        <w:t>）的40%、30%、25%进行奖补，奖补标准最高分别不超过1000元/亩、750元/亩和625元/亩。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60" w:lineRule="exact"/>
        <w:ind w:firstLine="616" w:firstLineChars="200"/>
        <w:textAlignment w:val="auto"/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</w:pPr>
      <w:r>
        <w:rPr>
          <w:rFonts w:hint="default" w:ascii="Times New Roman" w:hAnsi="Times New Roman" w:eastAsia="仿宋_GB2312" w:cs="Times New Roman"/>
          <w:color w:val="auto"/>
          <w:spacing w:val="-6"/>
          <w:sz w:val="32"/>
          <w:szCs w:val="32"/>
          <w:lang w:val="en-US" w:eastAsia="zh-CN" w:bidi="en-US"/>
        </w:rPr>
        <w:t>（二）“标准生产型”奖补标准：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设施包括</w:t>
      </w:r>
      <w:r>
        <w:rPr>
          <w:rFonts w:hint="default" w:ascii="Times New Roman" w:hAnsi="Times New Roman" w:eastAsia="仿宋_GB2312" w:cs="Times New Roman"/>
          <w:color w:val="auto"/>
          <w:spacing w:val="0"/>
          <w:w w:val="100"/>
          <w:position w:val="0"/>
          <w:sz w:val="32"/>
          <w:szCs w:val="32"/>
        </w:rPr>
        <w:t>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排水渠（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/>
        </w:rPr>
        <w:t>分开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）、沉淀池、过滤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Hans"/>
        </w:rPr>
        <w:t>设施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（坝/池/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Hans"/>
        </w:rPr>
        <w:t>其他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）、曝气氧化池、生态净化池等，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bidi="ar"/>
        </w:rPr>
        <w:t>其治理设施面积需达到所要治理养殖总面积的一定比例（具体见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bidi="ar"/>
        </w:rPr>
        <w:t>省厅推荐模式）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bidi="ar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主要采用“三池两坝”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/>
        </w:rPr>
        <w:t>、</w:t>
      </w:r>
      <w:r>
        <w:rPr>
          <w:rFonts w:hint="default" w:ascii="Times New Roman" w:hAnsi="Times New Roman" w:eastAsia="仿宋_GB2312" w:cs="Times New Roman"/>
          <w:color w:val="auto"/>
          <w:spacing w:val="0"/>
          <w:w w:val="100"/>
          <w:position w:val="0"/>
          <w:sz w:val="32"/>
          <w:szCs w:val="32"/>
          <w:lang w:val="zh-CN" w:eastAsia="zh-CN" w:bidi="zh-CN"/>
        </w:rPr>
        <w:t>“四池</w:t>
      </w:r>
      <w:r>
        <w:rPr>
          <w:rFonts w:hint="default" w:ascii="Times New Roman" w:hAnsi="Times New Roman" w:eastAsia="仿宋_GB2312" w:cs="Times New Roman"/>
          <w:color w:val="auto"/>
          <w:spacing w:val="0"/>
          <w:w w:val="100"/>
          <w:position w:val="0"/>
          <w:sz w:val="32"/>
          <w:szCs w:val="32"/>
        </w:rPr>
        <w:t>三坝”</w:t>
      </w:r>
      <w:r>
        <w:rPr>
          <w:rFonts w:hint="eastAsia" w:ascii="Times New Roman" w:hAnsi="Times New Roman" w:eastAsia="仿宋_GB2312" w:cs="Times New Roman"/>
          <w:color w:val="auto"/>
          <w:spacing w:val="0"/>
          <w:w w:val="100"/>
          <w:position w:val="0"/>
          <w:sz w:val="32"/>
          <w:szCs w:val="32"/>
          <w:lang w:eastAsia="zh-CN"/>
        </w:rPr>
        <w:t>或</w:t>
      </w:r>
      <w:r>
        <w:rPr>
          <w:rFonts w:hint="default" w:ascii="Times New Roman" w:hAnsi="Times New Roman" w:eastAsia="仿宋_GB2312" w:cs="Times New Roman"/>
          <w:color w:val="auto"/>
          <w:spacing w:val="0"/>
          <w:w w:val="100"/>
          <w:position w:val="0"/>
          <w:sz w:val="32"/>
          <w:szCs w:val="32"/>
          <w:lang w:val="zh-CN" w:eastAsia="zh-CN" w:bidi="zh-CN"/>
        </w:rPr>
        <w:t>“三</w:t>
      </w:r>
      <w:r>
        <w:rPr>
          <w:rFonts w:hint="default" w:ascii="Times New Roman" w:hAnsi="Times New Roman" w:eastAsia="仿宋_GB2312" w:cs="Times New Roman"/>
          <w:color w:val="auto"/>
          <w:spacing w:val="0"/>
          <w:w w:val="100"/>
          <w:position w:val="0"/>
          <w:sz w:val="32"/>
          <w:szCs w:val="32"/>
        </w:rPr>
        <w:t>池两坝</w:t>
      </w:r>
      <w:r>
        <w:rPr>
          <w:rFonts w:hint="default" w:ascii="Times New Roman" w:hAnsi="Times New Roman" w:eastAsia="仿宋_GB2312" w:cs="Times New Roman"/>
          <w:color w:val="auto"/>
          <w:spacing w:val="0"/>
          <w:w w:val="100"/>
          <w:position w:val="0"/>
          <w:sz w:val="32"/>
          <w:szCs w:val="32"/>
          <w:lang w:val="en-US" w:eastAsia="zh-CN"/>
        </w:rPr>
        <w:t>+湿地</w:t>
      </w:r>
      <w:r>
        <w:rPr>
          <w:rFonts w:hint="default" w:ascii="Times New Roman" w:hAnsi="Times New Roman" w:eastAsia="仿宋_GB2312" w:cs="Times New Roman"/>
          <w:color w:val="auto"/>
          <w:spacing w:val="0"/>
          <w:w w:val="100"/>
          <w:position w:val="0"/>
          <w:sz w:val="32"/>
          <w:szCs w:val="32"/>
        </w:rPr>
        <w:t>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处理工艺。</w:t>
      </w:r>
      <w:r>
        <w:rPr>
          <w:rFonts w:hint="default" w:ascii="Times New Roman" w:hAnsi="Times New Roman" w:eastAsia="仿宋_GB2312" w:cs="Times New Roman"/>
          <w:color w:val="auto"/>
          <w:spacing w:val="-6"/>
          <w:sz w:val="32"/>
          <w:szCs w:val="32"/>
          <w:lang w:val="en-US" w:eastAsia="zh-CN" w:bidi="en-US"/>
        </w:rPr>
        <w:t>2022-2024年分别按照建设合同造价（</w:t>
      </w:r>
      <w:r>
        <w:rPr>
          <w:rFonts w:hint="eastAsia" w:ascii="Times New Roman" w:hAnsi="Times New Roman" w:eastAsia="仿宋_GB2312" w:cs="Times New Roman"/>
          <w:color w:val="auto"/>
          <w:spacing w:val="-6"/>
          <w:sz w:val="32"/>
          <w:szCs w:val="32"/>
          <w:lang w:val="en-US" w:eastAsia="zh-CN" w:bidi="en-US"/>
        </w:rPr>
        <w:t>包括方案编制、评审、施工图设计、中介预算、项目招投标、监理、验收</w:t>
      </w:r>
      <w:r>
        <w:rPr>
          <w:rFonts w:hint="default" w:ascii="Times New Roman" w:hAnsi="Times New Roman" w:eastAsia="仿宋_GB2312" w:cs="Times New Roman"/>
          <w:color w:val="auto"/>
          <w:spacing w:val="-6"/>
          <w:sz w:val="32"/>
          <w:szCs w:val="32"/>
          <w:lang w:val="en-US" w:eastAsia="zh-CN" w:bidi="en-US"/>
        </w:rPr>
        <w:t>、</w:t>
      </w:r>
      <w:r>
        <w:rPr>
          <w:rFonts w:ascii="仿宋" w:hAnsi="仿宋" w:eastAsia="仿宋" w:cs="仿宋"/>
          <w:spacing w:val="8"/>
          <w:sz w:val="31"/>
          <w:szCs w:val="31"/>
        </w:rPr>
        <w:t>与工程项目相关的其他费用</w:t>
      </w:r>
      <w:r>
        <w:rPr>
          <w:rFonts w:hint="default" w:ascii="Times New Roman" w:hAnsi="Times New Roman" w:eastAsia="仿宋_GB2312" w:cs="Times New Roman"/>
          <w:color w:val="auto"/>
          <w:spacing w:val="-6"/>
          <w:sz w:val="32"/>
          <w:szCs w:val="32"/>
          <w:lang w:val="en-US" w:eastAsia="zh-CN" w:bidi="en-US"/>
        </w:rPr>
        <w:t>及</w:t>
      </w:r>
      <w:r>
        <w:rPr>
          <w:rFonts w:hint="eastAsia" w:ascii="Times New Roman" w:hAnsi="Times New Roman" w:eastAsia="仿宋_GB2312" w:cs="Times New Roman"/>
          <w:color w:val="auto"/>
          <w:spacing w:val="-6"/>
          <w:sz w:val="32"/>
          <w:szCs w:val="32"/>
          <w:lang w:val="en-US" w:eastAsia="zh-CN"/>
        </w:rPr>
        <w:t>养殖池塘升级改造</w:t>
      </w:r>
      <w:r>
        <w:rPr>
          <w:rFonts w:hint="default" w:ascii="Times New Roman" w:hAnsi="Times New Roman" w:eastAsia="仿宋_GB2312" w:cs="Times New Roman"/>
          <w:color w:val="auto"/>
          <w:spacing w:val="-6"/>
          <w:sz w:val="32"/>
          <w:szCs w:val="32"/>
          <w:lang w:val="en-US" w:eastAsia="zh-CN"/>
        </w:rPr>
        <w:t>、</w:t>
      </w:r>
      <w:r>
        <w:rPr>
          <w:rFonts w:ascii="仿宋" w:hAnsi="仿宋" w:eastAsia="仿宋" w:cs="仿宋"/>
          <w:spacing w:val="4"/>
          <w:sz w:val="31"/>
          <w:szCs w:val="31"/>
        </w:rPr>
        <w:t>养殖尾水处理设施建设</w:t>
      </w:r>
      <w:r>
        <w:rPr>
          <w:rFonts w:hint="eastAsia" w:ascii="Times New Roman" w:hAnsi="Times New Roman" w:eastAsia="仿宋_GB2312" w:cs="Times New Roman"/>
          <w:color w:val="auto"/>
          <w:spacing w:val="-6"/>
          <w:sz w:val="32"/>
          <w:szCs w:val="32"/>
          <w:lang w:val="en-US" w:eastAsia="zh-CN" w:bidi="en-US"/>
        </w:rPr>
        <w:t>费用</w:t>
      </w:r>
      <w:r>
        <w:rPr>
          <w:rFonts w:hint="default" w:ascii="Times New Roman" w:hAnsi="Times New Roman" w:eastAsia="仿宋_GB2312" w:cs="Times New Roman"/>
          <w:color w:val="auto"/>
          <w:spacing w:val="-6"/>
          <w:sz w:val="32"/>
          <w:szCs w:val="32"/>
          <w:lang w:val="en-US" w:eastAsia="zh-CN" w:bidi="en-US"/>
        </w:rPr>
        <w:t>）的40%、30%、25%进行奖补，奖补标准最高分别不超过1600元/亩、1200元/亩和1000元/亩。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200" w:firstLine="160" w:firstLineChars="5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</w:rPr>
      </w:pPr>
      <w:r>
        <w:rPr>
          <w:rFonts w:hint="default" w:ascii="楷体_GB2312" w:hAnsi="楷体_GB2312" w:eastAsia="楷体_GB2312" w:cs="楷体_GB2312"/>
          <w:b w:val="0"/>
          <w:bCs w:val="0"/>
          <w:color w:val="auto"/>
          <w:sz w:val="32"/>
          <w:szCs w:val="32"/>
          <w:lang w:val="en"/>
        </w:rPr>
        <w:t>（五）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</w:rPr>
        <w:t>实施年限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val="en" w:eastAsia="zh-CN"/>
        </w:rPr>
        <w:t>及要求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</w:pPr>
      <w:r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  <w:t>原则上不超过1年，按年度实施。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Fonts w:hint="default" w:ascii="黑体" w:hAnsi="黑体" w:eastAsia="黑体" w:cs="黑体"/>
          <w:b w:val="0"/>
          <w:bCs w:val="0"/>
          <w:color w:val="auto"/>
          <w:sz w:val="32"/>
          <w:szCs w:val="32"/>
          <w:lang w:val="en-US"/>
        </w:rPr>
        <w:t>三、</w:t>
      </w:r>
      <w:r>
        <w:rPr>
          <w:rFonts w:hint="default" w:ascii="黑体" w:hAnsi="黑体" w:eastAsia="黑体" w:cs="黑体"/>
          <w:b w:val="0"/>
          <w:bCs w:val="0"/>
          <w:color w:val="auto"/>
          <w:sz w:val="32"/>
          <w:szCs w:val="32"/>
        </w:rPr>
        <w:t>申报程序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200" w:firstLine="160" w:firstLineChars="5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val="en" w:eastAsia="zh-CN"/>
        </w:rPr>
      </w:pPr>
      <w:r>
        <w:rPr>
          <w:rFonts w:hint="default" w:ascii="楷体_GB2312" w:hAnsi="楷体_GB2312" w:eastAsia="楷体_GB2312" w:cs="楷体_GB2312"/>
          <w:b w:val="0"/>
          <w:bCs w:val="0"/>
          <w:color w:val="auto"/>
          <w:sz w:val="32"/>
          <w:szCs w:val="32"/>
          <w:lang w:val="en"/>
        </w:rPr>
        <w:t>（一）</w:t>
      </w:r>
      <w:r>
        <w:rPr>
          <w:rFonts w:hint="default" w:ascii="楷体_GB2312" w:hAnsi="楷体_GB2312" w:eastAsia="楷体_GB2312" w:cs="楷体_GB2312"/>
          <w:b w:val="0"/>
          <w:bCs w:val="0"/>
          <w:color w:val="auto"/>
          <w:sz w:val="32"/>
          <w:szCs w:val="32"/>
          <w:lang w:val="en-US"/>
        </w:rPr>
        <w:t>组织申报</w:t>
      </w:r>
    </w:p>
    <w:p>
      <w:pPr>
        <w:adjustRightInd w:val="0"/>
        <w:snapToGrid w:val="0"/>
        <w:spacing w:line="560" w:lineRule="exact"/>
        <w:ind w:firstLine="616" w:firstLineChars="200"/>
        <w:rPr>
          <w:rFonts w:hint="default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pacing w:val="-6"/>
          <w:sz w:val="32"/>
          <w:szCs w:val="32"/>
          <w:lang w:val="en-US" w:eastAsia="zh-CN" w:bidi="en-US"/>
        </w:rPr>
        <w:t>各镇街农业农村部门组织项目申报。各实施主体按照申报要求，组织有资质的设计单位编制项目实施方案（包括实施方案说明、概算和工程设计图）上报镇街农业农村部门。各镇街要对各实施单位申报的项目实施方案进行全面评审，重点审查申报项目的土地属性、建设内容以及实施方案的规范性、合理性和可行性。</w:t>
      </w:r>
      <w:r>
        <w:rPr>
          <w:rFonts w:hint="default" w:ascii="Times New Roman" w:hAnsi="Times New Roman" w:eastAsia="仿宋_GB2312" w:cs="Times New Roman"/>
          <w:color w:val="auto"/>
          <w:spacing w:val="-6"/>
          <w:sz w:val="32"/>
          <w:szCs w:val="32"/>
          <w:lang w:val="en-US" w:eastAsia="zh-CN" w:bidi="en-US"/>
        </w:rPr>
        <w:t>通过</w:t>
      </w:r>
      <w:r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  <w:t>中山市养殖池塘升级改造与尾水治理项目库系统报送</w:t>
      </w:r>
      <w:r>
        <w:rPr>
          <w:rFonts w:hint="eastAsia" w:ascii="Times New Roman" w:hAnsi="Times New Roman" w:eastAsia="仿宋_GB2312" w:cs="Times New Roman"/>
          <w:color w:val="auto"/>
          <w:spacing w:val="-6"/>
          <w:sz w:val="32"/>
          <w:szCs w:val="32"/>
          <w:lang w:val="en-US" w:eastAsia="zh-CN" w:bidi="en-US"/>
        </w:rPr>
        <w:t>市农业农村局</w:t>
      </w:r>
      <w:r>
        <w:rPr>
          <w:rFonts w:hint="default" w:ascii="Times New Roman" w:hAnsi="Times New Roman" w:eastAsia="仿宋_GB2312" w:cs="Times New Roman"/>
          <w:color w:val="auto"/>
          <w:spacing w:val="-6"/>
          <w:sz w:val="32"/>
          <w:szCs w:val="32"/>
          <w:lang w:val="en-US" w:eastAsia="zh-CN" w:bidi="en-US"/>
        </w:rPr>
        <w:t>。</w:t>
      </w:r>
      <w:r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  <w:t>不接受企事业单位单独申报。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200" w:firstLine="160" w:firstLineChars="50"/>
        <w:jc w:val="both"/>
        <w:textAlignment w:val="auto"/>
        <w:rPr>
          <w:rFonts w:hint="default" w:ascii="楷体_GB2312" w:hAnsi="楷体_GB2312" w:eastAsia="楷体_GB2312" w:cs="楷体_GB2312"/>
          <w:b w:val="0"/>
          <w:bCs w:val="0"/>
          <w:color w:val="auto"/>
          <w:sz w:val="32"/>
          <w:szCs w:val="32"/>
          <w:lang w:val="en"/>
        </w:rPr>
      </w:pPr>
      <w:r>
        <w:rPr>
          <w:rFonts w:hint="default" w:ascii="楷体_GB2312" w:hAnsi="楷体_GB2312" w:eastAsia="楷体_GB2312" w:cs="楷体_GB2312"/>
          <w:b w:val="0"/>
          <w:bCs w:val="0"/>
          <w:color w:val="auto"/>
          <w:sz w:val="32"/>
          <w:szCs w:val="32"/>
          <w:lang w:val="en"/>
        </w:rPr>
        <w:t>（二）网上申报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  <w:t>各镇街农业农村部门须进行网上申报（各单位账号由市农业农村局统一进行配置），网上申报网址：http://fishery.rxceping.com/index/login。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养殖池塘尾水治理项目实施动态入库管理</w:t>
      </w:r>
      <w:r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绩效目标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color w:val="auto"/>
          <w:sz w:val="32"/>
          <w:szCs w:val="32"/>
        </w:rPr>
      </w:pPr>
      <w:r>
        <w:rPr>
          <w:rFonts w:hint="default" w:ascii="黑体" w:hAnsi="黑体" w:eastAsia="黑体" w:cs="黑体"/>
          <w:color w:val="auto"/>
          <w:sz w:val="32"/>
          <w:szCs w:val="32"/>
        </w:rPr>
        <w:t>到202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4</w:t>
      </w:r>
      <w:r>
        <w:rPr>
          <w:rFonts w:hint="default" w:ascii="黑体" w:hAnsi="黑体" w:eastAsia="黑体" w:cs="黑体"/>
          <w:color w:val="auto"/>
          <w:sz w:val="32"/>
          <w:szCs w:val="32"/>
        </w:rPr>
        <w:t>年12月31日止，完成市下达给各镇街的年度任务</w:t>
      </w:r>
      <w:r>
        <w:rPr>
          <w:rFonts w:hint="default" w:ascii="黑体" w:hAnsi="黑体" w:eastAsia="黑体" w:cs="黑体"/>
          <w:color w:val="auto"/>
          <w:sz w:val="32"/>
          <w:szCs w:val="32"/>
          <w:lang w:val="en-US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b w:val="0"/>
          <w:bCs w:val="0"/>
          <w:color w:val="auto"/>
          <w:sz w:val="32"/>
          <w:szCs w:val="32"/>
          <w:lang w:val="en-US"/>
        </w:rPr>
      </w:pPr>
      <w:r>
        <w:rPr>
          <w:rFonts w:hint="default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五、</w:t>
      </w:r>
      <w:r>
        <w:rPr>
          <w:rFonts w:hint="default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  <w:t>其他</w:t>
      </w:r>
      <w:r>
        <w:rPr>
          <w:rFonts w:hint="default" w:ascii="黑体" w:hAnsi="黑体" w:eastAsia="黑体" w:cs="黑体"/>
          <w:b w:val="0"/>
          <w:bCs w:val="0"/>
          <w:color w:val="auto"/>
          <w:sz w:val="32"/>
          <w:szCs w:val="32"/>
          <w:lang w:val="en-US"/>
        </w:rPr>
        <w:t>工作要求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52" w:lineRule="exact"/>
        <w:ind w:left="0" w:right="0" w:rightChars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</w:pPr>
      <w:r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  <w:t>（一）各镇街农业农村部门必须对所申报项目及申报材料的真实性、可行性、合规性和完整性进行审核。加强资金使用监督，落实绩效目标，确保项目按时保质完成建设。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52" w:lineRule="exact"/>
        <w:ind w:left="0" w:right="0" w:rightChars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</w:pPr>
      <w:r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  <w:t>（二）各镇街农业农村部门要组织项目实施单位委托具备农业、水利、市政或环保行业专业丙级（含）或以上资质的单位编制实施方案。各镇街要组织联席会议对项目实施方案进行评审，对建设内容进行严格把关。</w:t>
      </w:r>
    </w:p>
    <w:p>
      <w:pPr>
        <w:spacing w:line="552" w:lineRule="exact"/>
        <w:ind w:left="0"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  <w:t>（三）各镇街农业农村部门主要负责人要亲自抓项目申报工作，具体申报工作要安排专人跟进，编排好年度治理计划，确保按时完成项目申报工作。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  <w:tab w:val="left" w:pos="1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Courier New" w:eastAsia="仿宋_GB2312" w:cs="Courier New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CESI黑体-GB2312" w:hAnsi="CESI黑体-GB2312" w:eastAsia="CESI黑体-GB2312" w:cs="CESI黑体-GB2312"/>
          <w:color w:val="auto"/>
          <w:sz w:val="32"/>
          <w:szCs w:val="32"/>
          <w:shd w:val="clear" w:color="auto" w:fill="FFFFFF"/>
          <w:lang w:val="en-US" w:eastAsia="zh-CN"/>
        </w:rPr>
        <w:t>六、</w:t>
      </w:r>
      <w:r>
        <w:rPr>
          <w:rFonts w:hint="default" w:ascii="CESI黑体-GB2312" w:hAnsi="CESI黑体-GB2312" w:eastAsia="CESI黑体-GB2312" w:cs="CESI黑体-GB2312"/>
          <w:color w:val="auto"/>
          <w:sz w:val="32"/>
          <w:szCs w:val="32"/>
          <w:shd w:val="clear" w:color="auto" w:fill="FFFFFF"/>
          <w:lang w:val="en-US" w:eastAsia="zh-CN"/>
        </w:rPr>
        <w:t>咨询方式。</w:t>
      </w:r>
      <w:r>
        <w:rPr>
          <w:rFonts w:hint="default" w:ascii="仿宋_GB2312" w:hAnsi="Courier New" w:eastAsia="仿宋_GB2312" w:cs="Courier New"/>
          <w:color w:val="auto"/>
          <w:sz w:val="32"/>
          <w:szCs w:val="32"/>
          <w:shd w:val="clear" w:color="auto" w:fill="FFFFFF"/>
          <w:lang w:val="en-US" w:eastAsia="zh-CN"/>
        </w:rPr>
        <w:t>渔业</w:t>
      </w:r>
      <w:r>
        <w:rPr>
          <w:rFonts w:hint="eastAsia" w:ascii="仿宋_GB2312" w:hAnsi="Courier New" w:eastAsia="仿宋_GB2312" w:cs="Courier New"/>
          <w:color w:val="auto"/>
          <w:sz w:val="32"/>
          <w:szCs w:val="32"/>
          <w:shd w:val="clear" w:color="auto" w:fill="FFFFFF"/>
          <w:lang w:val="en-US" w:eastAsia="zh-CN"/>
        </w:rPr>
        <w:t>管理科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/>
        </w:rPr>
        <w:t>88221316</w:t>
      </w:r>
      <w:r>
        <w:rPr>
          <w:rFonts w:hint="default" w:ascii="仿宋_GB2312" w:hAnsi="Courier New" w:eastAsia="仿宋_GB2312" w:cs="Courier New"/>
          <w:color w:val="auto"/>
          <w:sz w:val="32"/>
          <w:szCs w:val="32"/>
          <w:shd w:val="clear" w:color="auto" w:fill="FFFFFF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right="0" w:rightChars="0"/>
        <w:jc w:val="both"/>
        <w:textAlignment w:val="auto"/>
        <w:rPr>
          <w:rFonts w:hint="default" w:ascii="Times New Roman" w:hAnsi="Times New Roman" w:eastAsia="仿宋_GB2312" w:cs="Times New Roman"/>
          <w:spacing w:val="0"/>
          <w:sz w:val="32"/>
          <w:szCs w:val="32"/>
        </w:rPr>
      </w:pPr>
    </w:p>
    <w:p>
      <w:pPr>
        <w:widowControl/>
        <w:ind w:firstLine="64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附件：</w:t>
      </w:r>
    </w:p>
    <w:p>
      <w:pPr>
        <w:widowControl/>
        <w:ind w:firstLine="640"/>
        <w:rPr>
          <w:rFonts w:hint="default" w:ascii="仿宋_GB2312" w:hAnsi="仿宋_GB2312" w:eastAsia="仿宋_GB2312" w:cs="仿宋_GB2312"/>
          <w:snapToGrid w:val="0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11-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1.</w:t>
      </w:r>
      <w:r>
        <w:rPr>
          <w:rFonts w:hint="default" w:ascii="仿宋_GB2312" w:hAnsi="仿宋_GB2312" w:eastAsia="仿宋_GB2312" w:cs="仿宋_GB2312"/>
          <w:snapToGrid w:val="0"/>
          <w:kern w:val="0"/>
          <w:sz w:val="32"/>
          <w:szCs w:val="32"/>
          <w:lang w:val="en-US" w:eastAsia="zh-CN"/>
        </w:rPr>
        <w:t>中山市养殖池塘升级改造与尾水治理项目申报入库汇总表</w:t>
      </w:r>
    </w:p>
    <w:p>
      <w:pPr>
        <w:widowControl/>
        <w:ind w:firstLine="640"/>
        <w:rPr>
          <w:rFonts w:hint="default" w:ascii="仿宋_GB2312" w:hAnsi="仿宋_GB2312" w:eastAsia="仿宋_GB2312" w:cs="仿宋_GB2312"/>
          <w:snapToGrid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val="en-US" w:eastAsia="zh-CN"/>
        </w:rPr>
        <w:t>11-</w:t>
      </w:r>
      <w:r>
        <w:rPr>
          <w:rFonts w:hint="default" w:ascii="仿宋_GB2312" w:hAnsi="仿宋_GB2312" w:eastAsia="仿宋_GB2312" w:cs="仿宋_GB2312"/>
          <w:snapToGrid w:val="0"/>
          <w:kern w:val="0"/>
          <w:sz w:val="32"/>
          <w:szCs w:val="32"/>
          <w:lang w:val="en-US" w:eastAsia="zh-CN"/>
        </w:rPr>
        <w:t>2.中山市养殖池塘升级改造与尾水治理项目申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val="en-US" w:eastAsia="zh-CN"/>
        </w:rPr>
        <w:t>报</w:t>
      </w:r>
      <w:r>
        <w:rPr>
          <w:rFonts w:hint="default" w:ascii="仿宋_GB2312" w:hAnsi="仿宋_GB2312" w:eastAsia="仿宋_GB2312" w:cs="仿宋_GB2312"/>
          <w:snapToGrid w:val="0"/>
          <w:kern w:val="0"/>
          <w:sz w:val="32"/>
          <w:szCs w:val="32"/>
          <w:lang w:val="en-US" w:eastAsia="zh-CN"/>
        </w:rPr>
        <w:t>书</w:t>
      </w:r>
    </w:p>
    <w:p>
      <w:pPr>
        <w:widowControl/>
        <w:ind w:firstLine="640" w:firstLineChars="200"/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  <w:sectPr>
          <w:pgSz w:w="11905" w:h="16838"/>
          <w:pgMar w:top="1531" w:right="1871" w:bottom="1531" w:left="1871" w:header="850" w:footer="1417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rtlGutter w:val="0"/>
          <w:docGrid w:type="lines" w:linePitch="632" w:charSpace="0"/>
        </w:sect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val="en-US" w:eastAsia="zh-CN"/>
        </w:rPr>
        <w:t>11-</w:t>
      </w:r>
      <w:r>
        <w:rPr>
          <w:rFonts w:hint="default" w:ascii="仿宋_GB2312" w:hAnsi="仿宋_GB2312" w:eastAsia="仿宋_GB2312" w:cs="仿宋_GB2312"/>
          <w:snapToGrid w:val="0"/>
          <w:kern w:val="0"/>
          <w:sz w:val="32"/>
          <w:szCs w:val="32"/>
          <w:lang w:val="en-US" w:eastAsia="zh-CN"/>
        </w:rPr>
        <w:t>3.中山市养殖池塘升级改造与尾水治理项目实施方案编制要求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简标宋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DDEC32"/>
    <w:multiLevelType w:val="singleLevel"/>
    <w:tmpl w:val="64DDEC32"/>
    <w:lvl w:ilvl="0" w:tentative="0">
      <w:start w:val="4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trackRevisions w:val="tru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954694"/>
    <w:rsid w:val="1A05053E"/>
    <w:rsid w:val="6A6A29EB"/>
    <w:rsid w:val="775FF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widowControl w:val="0"/>
      <w:autoSpaceDE w:val="0"/>
      <w:autoSpaceDN w:val="0"/>
      <w:adjustRightInd w:val="0"/>
      <w:snapToGrid w:val="0"/>
      <w:spacing w:line="276" w:lineRule="auto"/>
      <w:jc w:val="center"/>
      <w:outlineLvl w:val="0"/>
    </w:pPr>
    <w:rPr>
      <w:rFonts w:eastAsia="微软简标宋"/>
      <w:bCs/>
      <w:snapToGrid w:val="0"/>
      <w:kern w:val="44"/>
      <w:sz w:val="44"/>
      <w:szCs w:val="4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line="480" w:lineRule="auto"/>
      <w:ind w:left="420" w:leftChars="200"/>
    </w:pPr>
  </w:style>
  <w:style w:type="paragraph" w:styleId="4">
    <w:name w:val="Body Text"/>
    <w:basedOn w:val="1"/>
    <w:next w:val="5"/>
    <w:qFormat/>
    <w:uiPriority w:val="0"/>
    <w:pPr>
      <w:spacing w:before="100" w:beforeAutospacing="1"/>
      <w:ind w:left="117"/>
      <w:jc w:val="left"/>
    </w:pPr>
    <w:rPr>
      <w:rFonts w:ascii="宋体" w:hAnsi="宋体" w:eastAsia="宋体" w:cs="Times New Roman"/>
      <w:kern w:val="0"/>
      <w:sz w:val="29"/>
      <w:szCs w:val="29"/>
    </w:rPr>
  </w:style>
  <w:style w:type="paragraph" w:styleId="5">
    <w:name w:val="toc 5"/>
    <w:basedOn w:val="1"/>
    <w:next w:val="1"/>
    <w:qFormat/>
    <w:uiPriority w:val="0"/>
    <w:pPr>
      <w:ind w:left="1680"/>
    </w:pPr>
  </w:style>
  <w:style w:type="paragraph" w:styleId="6">
    <w:name w:val="Plain Text"/>
    <w:basedOn w:val="1"/>
    <w:qFormat/>
    <w:uiPriority w:val="0"/>
    <w:rPr>
      <w:rFonts w:ascii="宋体" w:hAnsi="Courier New"/>
      <w:szCs w:val="21"/>
    </w:rPr>
  </w:style>
  <w:style w:type="paragraph" w:customStyle="1" w:styleId="9">
    <w:name w:val="报告正文"/>
    <w:basedOn w:val="1"/>
    <w:qFormat/>
    <w:uiPriority w:val="0"/>
    <w:pPr>
      <w:ind w:firstLine="640" w:firstLineChars="200"/>
    </w:pPr>
    <w:rPr>
      <w:rFonts w:ascii="Times New Roman" w:hAnsi="Times New Roman" w:eastAsia="仿宋"/>
      <w:sz w:val="32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2023-09-01T11:34:00Z</dcterms:created>
  <dc:creator>Administrator</dc:creator>
  <cp:lastModifiedBy>greatwall</cp:lastModifiedBy>
  <dcterms:modified xsi:type="dcterms:W3CDTF">2024-01-19T17:02:20Z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01DF180B9F7B4646BDE629C655D71D14</vt:lpwstr>
  </property>
</Properties>
</file>