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sz w:val="52"/>
          <w:szCs w:val="56"/>
        </w:rPr>
      </w:pPr>
      <w:r>
        <w:rPr>
          <w:rFonts w:ascii="Times New Roman" w:hAnsi="Times New Roman" w:eastAsia="黑体" w:cs="Times New Roman"/>
          <w:sz w:val="52"/>
          <w:szCs w:val="56"/>
        </w:rPr>
        <w:t>中山市XXXX项目申报书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40"/>
          <w:szCs w:val="44"/>
        </w:rPr>
      </w:pPr>
    </w:p>
    <w:p/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b/>
          <w:bCs/>
          <w:sz w:val="40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4"/>
        </w:rPr>
        <w:t>一、基本情况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介绍项目申报主体基本情况、经济发展、存在困难和问题等情况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（一）基本情况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（二）经济发展情况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（三）存在困难和问题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40"/>
          <w:szCs w:val="44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4"/>
        </w:rPr>
        <w:t>二、建设内容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详细介绍项目方案等内容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（一）建设地点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（二）实施主体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（三）建设内容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 (正文 CS 字体)"/>
          <w:sz w:val="32"/>
        </w:rPr>
      </w:pPr>
      <w:r>
        <w:rPr>
          <w:rFonts w:hint="eastAsia" w:ascii="仿宋" w:hAnsi="仿宋" w:eastAsia="仿宋"/>
          <w:sz w:val="32"/>
          <w:szCs w:val="36"/>
        </w:rPr>
        <w:t>（四）</w:t>
      </w:r>
      <w:r>
        <w:rPr>
          <w:rFonts w:hint="eastAsia" w:ascii="Times New Roman" w:hAnsi="Times New Roman" w:eastAsia="仿宋" w:cs="Times New Roman (正文 CS 字体)"/>
          <w:sz w:val="32"/>
        </w:rPr>
        <w:t>投资规模及资金筹措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 (正文 CS 字体)"/>
          <w:sz w:val="32"/>
        </w:rPr>
      </w:pPr>
      <w:r>
        <w:rPr>
          <w:rFonts w:hint="eastAsia" w:ascii="仿宋" w:hAnsi="仿宋" w:eastAsia="仿宋"/>
          <w:sz w:val="32"/>
          <w:szCs w:val="36"/>
        </w:rPr>
        <w:t>（五）</w:t>
      </w:r>
      <w:r>
        <w:rPr>
          <w:rFonts w:hint="eastAsia" w:ascii="Times New Roman" w:hAnsi="Times New Roman" w:eastAsia="仿宋" w:cs="Times New Roman (正文 CS 字体)"/>
          <w:sz w:val="32"/>
        </w:rPr>
        <w:t>中央财政资金支付方式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 (正文 CS 字体)"/>
          <w:sz w:val="32"/>
        </w:rPr>
      </w:pPr>
      <w:r>
        <w:rPr>
          <w:rFonts w:hint="eastAsia" w:ascii="Times New Roman" w:hAnsi="Times New Roman" w:eastAsia="仿宋" w:cs="Times New Roman (正文 CS 字体)"/>
          <w:sz w:val="32"/>
        </w:rPr>
        <w:t>（六）建设期限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 (正文 CS 字体)"/>
          <w:sz w:val="32"/>
        </w:rPr>
      </w:pPr>
      <w:r>
        <w:rPr>
          <w:rFonts w:hint="eastAsia" w:ascii="Times New Roman" w:hAnsi="Times New Roman" w:eastAsia="仿宋" w:cs="Times New Roman (正文 CS 字体)"/>
          <w:sz w:val="32"/>
        </w:rPr>
        <w:t>（七）预期建设目标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 (正文 CS 字体)"/>
          <w:sz w:val="32"/>
        </w:rPr>
      </w:pPr>
      <w:r>
        <w:rPr>
          <w:rFonts w:hint="eastAsia" w:ascii="Times New Roman" w:hAnsi="Times New Roman" w:eastAsia="仿宋" w:cs="Times New Roman (正文 CS 字体)"/>
          <w:sz w:val="32"/>
        </w:rPr>
        <w:t>（八）是否具备建设条件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" w:cs="Times New Roman (正文 CS 字体)"/>
          <w:sz w:val="32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4"/>
        </w:rPr>
        <w:t>三、建设方案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</w:t>
      </w:r>
      <w:r>
        <w:rPr>
          <w:rFonts w:ascii="Times New Roman" w:hAnsi="Times New Roman" w:eastAsia="仿宋" w:cs="Times New Roman"/>
          <w:sz w:val="32"/>
          <w:szCs w:val="32"/>
        </w:rPr>
        <w:t>）公司名称：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</w:t>
      </w:r>
      <w:r>
        <w:rPr>
          <w:rFonts w:ascii="Times New Roman" w:hAnsi="Times New Roman" w:eastAsia="仿宋" w:cs="Times New Roman"/>
          <w:sz w:val="32"/>
          <w:szCs w:val="32"/>
        </w:rPr>
        <w:t>）法人/负责人：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</w:t>
      </w:r>
      <w:r>
        <w:rPr>
          <w:rFonts w:ascii="Times New Roman" w:hAnsi="Times New Roman" w:eastAsia="仿宋" w:cs="Times New Roman"/>
          <w:sz w:val="32"/>
          <w:szCs w:val="32"/>
        </w:rPr>
        <w:t>）项目地址：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</w:t>
      </w:r>
      <w:r>
        <w:rPr>
          <w:rFonts w:ascii="Times New Roman" w:hAnsi="Times New Roman" w:eastAsia="仿宋" w:cs="Times New Roman"/>
          <w:sz w:val="32"/>
          <w:szCs w:val="32"/>
        </w:rPr>
        <w:t>）公司简介：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（五</w:t>
      </w:r>
      <w:r>
        <w:rPr>
          <w:rFonts w:ascii="Times New Roman" w:hAnsi="Times New Roman" w:eastAsia="仿宋" w:cs="Times New Roman"/>
          <w:sz w:val="32"/>
          <w:szCs w:val="32"/>
        </w:rPr>
        <w:t>）建设内容、资金使用计划及建设时间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建设内容：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资金使用计划：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建设时间：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" w:cs="Times New Roman"/>
          <w:sz w:val="40"/>
          <w:szCs w:val="44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b/>
          <w:bCs/>
          <w:sz w:val="40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4"/>
        </w:rPr>
        <w:t>四、资金筹措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（一）投资估算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提供总投资估算表和年度投资计划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（二）资金筹措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根据项目安排，测算建设总投资，包括中央专项资金、地方财政资金和自筹资金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b/>
          <w:bCs/>
          <w:sz w:val="40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4"/>
        </w:rPr>
        <w:t>五、效益分析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包括经济效益、社会效益和生态效益等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（一）经济效益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（二）社会效益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（三）生态效益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6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hint="eastAsia" w:ascii="Times New Roman" w:hAnsi="Times New Roman" w:eastAsia="仿宋" w:cs="Times New Roman"/>
          <w:b/>
          <w:bCs/>
          <w:sz w:val="40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0"/>
          <w:szCs w:val="44"/>
        </w:rPr>
        <w:t>保障措施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>包括人员保障、资金保障等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6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" w:cs="Times New Roman"/>
          <w:b/>
          <w:bCs/>
          <w:sz w:val="40"/>
          <w:szCs w:val="44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>（注：项目需根据情况在申报书后附上实施主体单位的营业执照、涉及位置的水域滩涂证、苗种生产许可证、池塘租赁合同等。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(正文 CS 字体)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A9604"/>
    <w:multiLevelType w:val="singleLevel"/>
    <w:tmpl w:val="F5BA960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BC"/>
    <w:rsid w:val="005A57EE"/>
    <w:rsid w:val="0063100C"/>
    <w:rsid w:val="006D77F2"/>
    <w:rsid w:val="00864059"/>
    <w:rsid w:val="008E2D43"/>
    <w:rsid w:val="00932F0F"/>
    <w:rsid w:val="009454AE"/>
    <w:rsid w:val="00A8080C"/>
    <w:rsid w:val="00B452BC"/>
    <w:rsid w:val="00B640DE"/>
    <w:rsid w:val="00BF14C9"/>
    <w:rsid w:val="00D352E9"/>
    <w:rsid w:val="00E6304F"/>
    <w:rsid w:val="00E96A0B"/>
    <w:rsid w:val="00EB0D7F"/>
    <w:rsid w:val="00F53D3E"/>
    <w:rsid w:val="00FA6E49"/>
    <w:rsid w:val="ED7B9801"/>
    <w:rsid w:val="EF9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347</Characters>
  <Lines>2</Lines>
  <Paragraphs>1</Paragraphs>
  <TotalTime>5</TotalTime>
  <ScaleCrop>false</ScaleCrop>
  <LinksUpToDate>false</LinksUpToDate>
  <CharactersWithSpaces>406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2024-12-03T22:57:00Z</dcterms:created>
  <dc:creator>张凯</dc:creator>
  <cp:lastModifiedBy>kk123123</cp:lastModifiedBy>
  <dcterms:modified xsi:type="dcterms:W3CDTF">2024-12-19T13:14:31Z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5B54A8B3329053C9F7695167E15AB406</vt:lpwstr>
  </property>
</Properties>
</file>