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adjustRightInd w:val="0"/>
        <w:snapToGrid w:val="0"/>
        <w:spacing w:beforeLines="0" w:afterLines="0" w:line="590" w:lineRule="exact"/>
        <w:ind w:firstLine="420" w:firstLineChars="20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  <w:t>广东省现代设施农业建设贷款贴息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  <w:t>申报材料清单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1.广东省现代设施农业贷款贴息申报表（模板详见附件1-1）；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2.申报主体在工商行政管理、农业农村等部门登记注册的证照（如营业执照、农村集体经济组织登记证、居民身份证等）；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3.申报主体法律承诺书（模板详见附件1-2）；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4.提供申报主体与银行签订的贷款合同(或协议)和有关银行贷款有效凭据(银行拨款单、借款借据、利息计算表、付息及还本的银行回单等)的复印件,经贷款行盖章确认。贷款合同(或协议)必须注明相应的贷款用途或有贷款银行出具的贷款用途证明,不在贴息范围内的贷款不予贴息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5.提供资金使用说明相关材料(包括但不限于:使用贷款资金相关的设施设备合同、款项支付凭据、发票、送货单据、入库单据或验收资料等);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6.获得其他贷款贴息相关材料；</w:t>
      </w:r>
    </w:p>
    <w:p>
      <w:pPr>
        <w:ind w:firstLine="640" w:firstLineChars="200"/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7.其他申报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val="en-US" w:eastAsia="zh-CN"/>
        </w:rPr>
        <w:t>材料。</w:t>
      </w:r>
    </w:p>
    <w:sectPr>
      <w:pgSz w:w="11906" w:h="16838"/>
      <w:pgMar w:top="2211" w:right="1531" w:bottom="1871" w:left="1531" w:header="851" w:footer="147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042B95"/>
    <w:rsid w:val="25585BE3"/>
    <w:rsid w:val="309178C5"/>
    <w:rsid w:val="37042B95"/>
    <w:rsid w:val="42885DFF"/>
    <w:rsid w:val="6927607D"/>
    <w:rsid w:val="72861025"/>
    <w:rsid w:val="741A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Times New Roman" w:hAnsi="Times New Roman" w:eastAsia="宋体" w:cs="Times New Roman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9"/>
    <w:basedOn w:val="1"/>
    <w:next w:val="1"/>
    <w:uiPriority w:val="0"/>
    <w:pPr>
      <w:ind w:left="1600" w:leftChars="16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市农业局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2026-01-16T03:36:00Z</dcterms:created>
  <dc:creator>郭倩雯</dc:creator>
  <cp:lastModifiedBy>郭倩雯</cp:lastModifiedBy>
  <dcterms:modified xsi:type="dcterms:W3CDTF">2026-01-16T03:37:29Z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